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BFB15" w14:textId="77777777" w:rsidR="00420682" w:rsidRPr="00AA4579" w:rsidRDefault="00420682"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LIGJ</w:t>
      </w:r>
    </w:p>
    <w:p w14:paraId="658AB1E1" w14:textId="31F32537" w:rsidR="00024790" w:rsidRPr="00AA4579" w:rsidRDefault="002009A1"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Nr.</w:t>
      </w:r>
      <w:r w:rsidR="00F62A46" w:rsidRPr="00AA4579">
        <w:rPr>
          <w:rFonts w:ascii="Garamond" w:hAnsi="Garamond" w:cs="Times New Roman"/>
          <w:b/>
          <w:color w:val="000000" w:themeColor="text1"/>
          <w:sz w:val="24"/>
          <w:szCs w:val="24"/>
        </w:rPr>
        <w:t xml:space="preserve"> </w:t>
      </w:r>
      <w:r w:rsidR="00A74344" w:rsidRPr="00AA4579">
        <w:rPr>
          <w:rFonts w:ascii="Garamond" w:hAnsi="Garamond" w:cs="Times New Roman"/>
          <w:b/>
          <w:color w:val="000000" w:themeColor="text1"/>
          <w:sz w:val="24"/>
          <w:szCs w:val="24"/>
        </w:rPr>
        <w:t>96</w:t>
      </w:r>
      <w:r w:rsidR="007748A2" w:rsidRPr="00AA4579">
        <w:rPr>
          <w:rFonts w:ascii="Garamond" w:hAnsi="Garamond" w:cs="Times New Roman"/>
          <w:b/>
          <w:color w:val="000000" w:themeColor="text1"/>
          <w:sz w:val="24"/>
          <w:szCs w:val="24"/>
        </w:rPr>
        <w:t>/202</w:t>
      </w:r>
      <w:r w:rsidR="00DE793A" w:rsidRPr="00AA4579">
        <w:rPr>
          <w:rFonts w:ascii="Garamond" w:hAnsi="Garamond" w:cs="Times New Roman"/>
          <w:b/>
          <w:color w:val="000000" w:themeColor="text1"/>
          <w:sz w:val="24"/>
          <w:szCs w:val="24"/>
        </w:rPr>
        <w:t>5</w:t>
      </w:r>
    </w:p>
    <w:p w14:paraId="14D6E387"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12E35CE8" w14:textId="77777777" w:rsidR="00470354" w:rsidRPr="00AA4579" w:rsidRDefault="00F21810"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b/>
          <w:color w:val="000000" w:themeColor="text1"/>
          <w:sz w:val="24"/>
          <w:szCs w:val="24"/>
        </w:rPr>
        <w:t xml:space="preserve">PËR </w:t>
      </w:r>
      <w:r w:rsidR="00470354" w:rsidRPr="00AA4579">
        <w:rPr>
          <w:rFonts w:ascii="Garamond" w:hAnsi="Garamond" w:cs="Times New Roman"/>
          <w:b/>
          <w:color w:val="000000" w:themeColor="text1"/>
          <w:sz w:val="24"/>
          <w:szCs w:val="24"/>
        </w:rPr>
        <w:t>SINJALIZIMIN DHE MBROJTJEN E SINJALIZUESVE</w:t>
      </w:r>
      <w:r w:rsidRPr="00AA4579">
        <w:rPr>
          <w:rStyle w:val="FootnoteReference"/>
          <w:rFonts w:ascii="Garamond" w:hAnsi="Garamond"/>
          <w:color w:val="000000" w:themeColor="text1"/>
          <w:sz w:val="24"/>
          <w:szCs w:val="24"/>
        </w:rPr>
        <w:footnoteReference w:id="2"/>
      </w:r>
    </w:p>
    <w:p w14:paraId="376FDFDD"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9EBE1DF" w14:textId="77777777" w:rsidR="00F21810"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Në mbështetje të neneve 78 e 83, pika 1, të Kushtetutës, me propozimin e Këshillit të Ministrave, </w:t>
      </w:r>
    </w:p>
    <w:p w14:paraId="494517E1" w14:textId="77777777" w:rsidR="00F21810" w:rsidRPr="00AA4579" w:rsidRDefault="00F21810" w:rsidP="00617609">
      <w:pPr>
        <w:spacing w:after="0" w:line="240" w:lineRule="auto"/>
        <w:ind w:firstLine="284"/>
        <w:jc w:val="center"/>
        <w:rPr>
          <w:rFonts w:ascii="Garamond" w:hAnsi="Garamond" w:cs="Times New Roman"/>
          <w:color w:val="000000" w:themeColor="text1"/>
          <w:sz w:val="24"/>
          <w:szCs w:val="24"/>
        </w:rPr>
      </w:pPr>
    </w:p>
    <w:p w14:paraId="7AB1F3D8" w14:textId="582FB227" w:rsidR="00F21810" w:rsidRPr="00AA4579" w:rsidRDefault="00F21810"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KUVENDI</w:t>
      </w:r>
    </w:p>
    <w:p w14:paraId="364AB08C" w14:textId="77777777" w:rsidR="00470354" w:rsidRPr="00AA4579" w:rsidRDefault="00F21810"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I REPUBLIKËS SË SHQIPËRISË</w:t>
      </w:r>
    </w:p>
    <w:p w14:paraId="6A63BE07"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0F7E0436" w14:textId="021FB35F"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VENDOSI:</w:t>
      </w:r>
    </w:p>
    <w:p w14:paraId="70745425"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39CD090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KREU I</w:t>
      </w:r>
    </w:p>
    <w:p w14:paraId="194C1FEB"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DISPOZITA TË PËRGJITHSHME</w:t>
      </w:r>
    </w:p>
    <w:p w14:paraId="187149DF"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2250745D" w14:textId="1530F052" w:rsidR="00F21810"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w:t>
      </w:r>
    </w:p>
    <w:p w14:paraId="038CD4AD"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Objekti</w:t>
      </w:r>
    </w:p>
    <w:p w14:paraId="4CC7AFD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23B281E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Ky ligj përcakton rregullat për mbrojtjen e sinjalizuesve në sektorin publik dhe privat, të cilët raportojnë shkelje të mundshme të kuadrit ligjor nëpërmjet mekanizmave të krijuar për raportimin e tyre, procedurat për shqyrtimin e sinjalizimeve, mekanizmat për mbrojtjen e sinjalizuesve, si dhe detyrimet e autoriteteve publike dhe të subjekteve private në lidhje me sinjalizimin.</w:t>
      </w:r>
    </w:p>
    <w:p w14:paraId="122E8C35"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EC58873"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w:t>
      </w:r>
    </w:p>
    <w:p w14:paraId="5FCA496F"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Qëllimi</w:t>
      </w:r>
    </w:p>
    <w:p w14:paraId="6E701C23"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DF44B5F" w14:textId="1E0A2E29"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Qëllimi i këtij ligji është </w:t>
      </w:r>
      <w:r w:rsidR="00636B96" w:rsidRPr="00AA4579">
        <w:rPr>
          <w:rFonts w:ascii="Garamond" w:hAnsi="Garamond" w:cs="Times New Roman"/>
          <w:color w:val="000000" w:themeColor="text1"/>
          <w:sz w:val="24"/>
          <w:szCs w:val="24"/>
        </w:rPr>
        <w:t>parandalimi dhe goditja e</w:t>
      </w:r>
      <w:r w:rsidRPr="00AA4579">
        <w:rPr>
          <w:rFonts w:ascii="Garamond" w:hAnsi="Garamond" w:cs="Times New Roman"/>
          <w:color w:val="000000" w:themeColor="text1"/>
          <w:sz w:val="24"/>
          <w:szCs w:val="24"/>
        </w:rPr>
        <w:t xml:space="preserve"> çdo veprim</w:t>
      </w:r>
      <w:r w:rsidR="00636B96" w:rsidRPr="00AA4579">
        <w:rPr>
          <w:rFonts w:ascii="Garamond" w:hAnsi="Garamond" w:cs="Times New Roman"/>
          <w:color w:val="000000" w:themeColor="text1"/>
          <w:sz w:val="24"/>
          <w:szCs w:val="24"/>
        </w:rPr>
        <w:t>i</w:t>
      </w:r>
      <w:r w:rsidRPr="00AA4579">
        <w:rPr>
          <w:rFonts w:ascii="Garamond" w:hAnsi="Garamond" w:cs="Times New Roman"/>
          <w:color w:val="000000" w:themeColor="text1"/>
          <w:sz w:val="24"/>
          <w:szCs w:val="24"/>
        </w:rPr>
        <w:t xml:space="preserve"> të kundërligjshëm në sektorin publik e privat nëpërmjet krijimit të mekanizmave të përshtatshëm ligjorë dhe institucionalë, si dhe</w:t>
      </w:r>
      <w:r w:rsidR="00AA4579">
        <w:rPr>
          <w:rFonts w:ascii="Garamond" w:hAnsi="Garamond" w:cs="Times New Roman"/>
          <w:color w:val="000000" w:themeColor="text1"/>
          <w:sz w:val="24"/>
          <w:szCs w:val="24"/>
        </w:rPr>
        <w:t xml:space="preserve"> </w:t>
      </w:r>
      <w:r w:rsidR="00636B96" w:rsidRPr="00AA4579">
        <w:rPr>
          <w:rFonts w:ascii="Garamond" w:hAnsi="Garamond" w:cs="Times New Roman"/>
          <w:color w:val="000000" w:themeColor="text1"/>
          <w:sz w:val="24"/>
          <w:szCs w:val="24"/>
        </w:rPr>
        <w:t>nxitja e</w:t>
      </w:r>
      <w:r w:rsidRPr="00AA4579">
        <w:rPr>
          <w:rFonts w:ascii="Garamond" w:hAnsi="Garamond" w:cs="Times New Roman"/>
          <w:color w:val="000000" w:themeColor="text1"/>
          <w:sz w:val="24"/>
          <w:szCs w:val="24"/>
        </w:rPr>
        <w:t xml:space="preserve"> sinjalizimi</w:t>
      </w:r>
      <w:r w:rsidR="00636B96" w:rsidRPr="00AA4579">
        <w:rPr>
          <w:rFonts w:ascii="Garamond" w:hAnsi="Garamond" w:cs="Times New Roman"/>
          <w:color w:val="000000" w:themeColor="text1"/>
          <w:sz w:val="24"/>
          <w:szCs w:val="24"/>
        </w:rPr>
        <w:t>t</w:t>
      </w:r>
      <w:r w:rsidRPr="00AA4579">
        <w:rPr>
          <w:rFonts w:ascii="Garamond" w:hAnsi="Garamond" w:cs="Times New Roman"/>
          <w:color w:val="000000" w:themeColor="text1"/>
          <w:sz w:val="24"/>
          <w:szCs w:val="24"/>
        </w:rPr>
        <w:t xml:space="preserve"> </w:t>
      </w:r>
      <w:r w:rsidR="00636B96" w:rsidRPr="00AA4579">
        <w:rPr>
          <w:rFonts w:ascii="Garamond" w:hAnsi="Garamond" w:cs="Times New Roman"/>
          <w:color w:val="000000" w:themeColor="text1"/>
          <w:sz w:val="24"/>
          <w:szCs w:val="24"/>
        </w:rPr>
        <w:t>të</w:t>
      </w:r>
      <w:r w:rsidRPr="00AA4579">
        <w:rPr>
          <w:rFonts w:ascii="Garamond" w:hAnsi="Garamond" w:cs="Times New Roman"/>
          <w:color w:val="000000" w:themeColor="text1"/>
          <w:sz w:val="24"/>
          <w:szCs w:val="24"/>
        </w:rPr>
        <w:t xml:space="preserve"> shkeljeve të mundshme të kuadrit ligjor, duke garantuar mbrojtjen efektive të sinjalizuesve dhe trajtimin e drejtë të sinjalizimeve.</w:t>
      </w:r>
    </w:p>
    <w:p w14:paraId="7FFC61A3"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03A9A29" w14:textId="70AC468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3</w:t>
      </w:r>
    </w:p>
    <w:p w14:paraId="26E0575B"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Fusha e zbatimit</w:t>
      </w:r>
    </w:p>
    <w:p w14:paraId="0783FF7A"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6DEC8E62"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Ky ligj zbatohet për mbrojtjen e sinjalizuesve, që raportojnë ose disponojnë informacion për veprime të kundërligjshme, që cenojnë interesin publik, përfshirë keqpërdorimin e funksionit publik, korrupsionin e keqadministrimin e fondeve ose të burimeve publike, si dhe çdo veprim tjetër që dëmton transparencën, llogaridhënien e integritetin në administratën publike dhe përbën shkelje të dispozitave të legjislacionit në fuqi në Republikën e Shqipërisë, si dhe të normave të nxjerra nga organizata ndërkombëtare, në rastet kur, nëpërmjet një marrëveshjeje të ratifikuar nga Republika e Shqipërisë, parashikohet shprehimisht zbatimi i drejtpërdrejtë i këtyre normave në fushat e mëposhtme:</w:t>
      </w:r>
    </w:p>
    <w:p w14:paraId="271F461B" w14:textId="522E4CA6"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a) p</w:t>
      </w:r>
      <w:r w:rsidR="00470354" w:rsidRPr="00AA4579">
        <w:rPr>
          <w:rFonts w:ascii="Garamond" w:hAnsi="Garamond" w:cs="Times New Roman"/>
          <w:color w:val="000000" w:themeColor="text1"/>
          <w:sz w:val="24"/>
          <w:szCs w:val="24"/>
        </w:rPr>
        <w:t>ërdorimi i fondeve të buxhetit të shtetit, të Bashkimit Evropian apo të organizatave ndërkombëtare, si dhe çdo veprim ose mosveprim që cenon ose mund të cenojë interesat financiar</w:t>
      </w:r>
      <w:r w:rsidR="00AA4579">
        <w:rPr>
          <w:rFonts w:ascii="Garamond" w:hAnsi="Garamond" w:cs="Times New Roman"/>
          <w:color w:val="000000" w:themeColor="text1"/>
          <w:sz w:val="24"/>
          <w:szCs w:val="24"/>
        </w:rPr>
        <w:t>ë</w:t>
      </w:r>
      <w:r w:rsidR="00470354" w:rsidRPr="00AA4579">
        <w:rPr>
          <w:rFonts w:ascii="Garamond" w:hAnsi="Garamond" w:cs="Times New Roman"/>
          <w:color w:val="000000" w:themeColor="text1"/>
          <w:sz w:val="24"/>
          <w:szCs w:val="24"/>
        </w:rPr>
        <w:t xml:space="preserve"> të Bashkimit Evropian, në kuptim të nenit 325 të Traktatit për Funksionimin e Bashkimit Evropian</w:t>
      </w:r>
      <w:r w:rsidR="005409A2" w:rsidRPr="00AA4579">
        <w:rPr>
          <w:rFonts w:ascii="Garamond" w:hAnsi="Garamond" w:cs="Times New Roman"/>
          <w:color w:val="000000" w:themeColor="text1"/>
          <w:sz w:val="24"/>
          <w:szCs w:val="24"/>
        </w:rPr>
        <w:t xml:space="preserve"> dhe si specifikohet më tej në aktet përkatëse të Bashkimit E</w:t>
      </w:r>
      <w:r w:rsidR="000209A3" w:rsidRPr="00AA4579">
        <w:rPr>
          <w:rFonts w:ascii="Garamond" w:hAnsi="Garamond" w:cs="Times New Roman"/>
          <w:color w:val="000000" w:themeColor="text1"/>
          <w:sz w:val="24"/>
          <w:szCs w:val="24"/>
        </w:rPr>
        <w:t>v</w:t>
      </w:r>
      <w:r w:rsidR="005409A2" w:rsidRPr="00AA4579">
        <w:rPr>
          <w:rFonts w:ascii="Garamond" w:hAnsi="Garamond" w:cs="Times New Roman"/>
          <w:color w:val="000000" w:themeColor="text1"/>
          <w:sz w:val="24"/>
          <w:szCs w:val="24"/>
        </w:rPr>
        <w:t>ropian</w:t>
      </w:r>
      <w:r w:rsidR="00470354" w:rsidRPr="00AA4579">
        <w:rPr>
          <w:rFonts w:ascii="Garamond" w:hAnsi="Garamond" w:cs="Times New Roman"/>
          <w:color w:val="000000" w:themeColor="text1"/>
          <w:sz w:val="24"/>
          <w:szCs w:val="24"/>
        </w:rPr>
        <w:t>;</w:t>
      </w:r>
    </w:p>
    <w:p w14:paraId="75D14110"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b) p</w:t>
      </w:r>
      <w:r w:rsidR="00470354" w:rsidRPr="00AA4579">
        <w:rPr>
          <w:rFonts w:ascii="Garamond" w:hAnsi="Garamond" w:cs="Times New Roman"/>
          <w:color w:val="000000" w:themeColor="text1"/>
          <w:sz w:val="24"/>
          <w:szCs w:val="24"/>
        </w:rPr>
        <w:t>rokurimi publik;</w:t>
      </w:r>
    </w:p>
    <w:p w14:paraId="77B9F90C"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c) s</w:t>
      </w:r>
      <w:r w:rsidR="00470354" w:rsidRPr="00AA4579">
        <w:rPr>
          <w:rFonts w:ascii="Garamond" w:hAnsi="Garamond" w:cs="Times New Roman"/>
          <w:color w:val="000000" w:themeColor="text1"/>
          <w:sz w:val="24"/>
          <w:szCs w:val="24"/>
        </w:rPr>
        <w:t>hërbimet financiare, produktet e tregjet financiare, parandalimi i pastrimit të parave dhe financimi i terrorizmit;</w:t>
      </w:r>
    </w:p>
    <w:p w14:paraId="3494337A" w14:textId="28746758"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ç) s</w:t>
      </w:r>
      <w:r w:rsidR="00470354" w:rsidRPr="00AA4579">
        <w:rPr>
          <w:rFonts w:ascii="Garamond" w:hAnsi="Garamond" w:cs="Times New Roman"/>
          <w:color w:val="000000" w:themeColor="text1"/>
          <w:sz w:val="24"/>
          <w:szCs w:val="24"/>
        </w:rPr>
        <w:t>hkeljet që lidhen me rregullat e tregut të</w:t>
      </w:r>
      <w:r w:rsidR="00967708" w:rsidRPr="00AA4579">
        <w:rPr>
          <w:rFonts w:ascii="Garamond" w:hAnsi="Garamond" w:cs="Times New Roman"/>
          <w:color w:val="000000" w:themeColor="text1"/>
          <w:sz w:val="24"/>
          <w:szCs w:val="24"/>
        </w:rPr>
        <w:t xml:space="preserve"> brendshëm, sipas paragrafit 2</w:t>
      </w:r>
      <w:r w:rsidR="00AA4579">
        <w:rPr>
          <w:rFonts w:ascii="Garamond" w:hAnsi="Garamond" w:cs="Times New Roman"/>
          <w:color w:val="000000" w:themeColor="text1"/>
          <w:sz w:val="24"/>
          <w:szCs w:val="24"/>
        </w:rPr>
        <w:t>,</w:t>
      </w:r>
      <w:r w:rsidR="00967708" w:rsidRPr="00AA4579">
        <w:rPr>
          <w:rFonts w:ascii="Garamond" w:hAnsi="Garamond" w:cs="Times New Roman"/>
          <w:color w:val="000000" w:themeColor="text1"/>
          <w:sz w:val="24"/>
          <w:szCs w:val="24"/>
        </w:rPr>
        <w:t xml:space="preserve"> të nenit 26</w:t>
      </w:r>
      <w:r w:rsidR="00470354" w:rsidRPr="00AA4579">
        <w:rPr>
          <w:rFonts w:ascii="Garamond" w:hAnsi="Garamond" w:cs="Times New Roman"/>
          <w:color w:val="000000" w:themeColor="text1"/>
          <w:sz w:val="24"/>
          <w:szCs w:val="24"/>
        </w:rPr>
        <w:t xml:space="preserve"> të Traktatit për Funksionimin e Bashkimit Evropian, </w:t>
      </w:r>
      <w:r w:rsidR="005409A2" w:rsidRPr="00AA4579">
        <w:rPr>
          <w:rFonts w:ascii="Garamond" w:hAnsi="Garamond" w:cs="Times New Roman"/>
          <w:color w:val="000000" w:themeColor="text1"/>
          <w:sz w:val="24"/>
          <w:szCs w:val="24"/>
        </w:rPr>
        <w:t xml:space="preserve">përfshirë shkeljet e rregullave të konkurrencës dhe të ndihmës </w:t>
      </w:r>
      <w:r w:rsidR="005409A2" w:rsidRPr="00AA4579">
        <w:rPr>
          <w:rFonts w:ascii="Garamond" w:hAnsi="Garamond" w:cs="Times New Roman"/>
          <w:color w:val="000000" w:themeColor="text1"/>
          <w:sz w:val="24"/>
          <w:szCs w:val="24"/>
        </w:rPr>
        <w:lastRenderedPageBreak/>
        <w:t xml:space="preserve">shtetërore, rregullat </w:t>
      </w:r>
      <w:r w:rsidR="00967708" w:rsidRPr="00AA4579">
        <w:rPr>
          <w:rFonts w:ascii="Garamond" w:hAnsi="Garamond" w:cs="Times New Roman"/>
          <w:color w:val="000000" w:themeColor="text1"/>
          <w:sz w:val="24"/>
          <w:szCs w:val="24"/>
        </w:rPr>
        <w:t>për</w:t>
      </w:r>
      <w:r w:rsidR="00AA4579">
        <w:rPr>
          <w:rFonts w:ascii="Garamond" w:hAnsi="Garamond" w:cs="Times New Roman"/>
          <w:color w:val="000000" w:themeColor="text1"/>
          <w:sz w:val="24"/>
          <w:szCs w:val="24"/>
        </w:rPr>
        <w:t xml:space="preserve"> tatimin e shoqërive tregtare</w:t>
      </w:r>
      <w:r w:rsidR="005409A2" w:rsidRPr="00AA4579">
        <w:rPr>
          <w:rFonts w:ascii="Garamond" w:hAnsi="Garamond" w:cs="Times New Roman"/>
          <w:color w:val="000000" w:themeColor="text1"/>
          <w:sz w:val="24"/>
          <w:szCs w:val="24"/>
        </w:rPr>
        <w:t xml:space="preserve"> ose marrëveshjeve që synojnë përfitimin e një avantazhi tatimor</w:t>
      </w:r>
      <w:r w:rsidR="00967708" w:rsidRPr="00AA4579">
        <w:rPr>
          <w:rFonts w:ascii="Garamond" w:hAnsi="Garamond" w:cs="Times New Roman"/>
          <w:color w:val="000000" w:themeColor="text1"/>
          <w:sz w:val="24"/>
          <w:szCs w:val="24"/>
        </w:rPr>
        <w:t>,</w:t>
      </w:r>
      <w:r w:rsidR="005409A2" w:rsidRPr="00AA4579">
        <w:rPr>
          <w:rFonts w:ascii="Garamond" w:hAnsi="Garamond" w:cs="Times New Roman"/>
          <w:color w:val="000000" w:themeColor="text1"/>
          <w:sz w:val="24"/>
          <w:szCs w:val="24"/>
        </w:rPr>
        <w:t xml:space="preserve"> i cili cenon objektin ose qëllimin e legjislacionit përkatës tatimor për shoqëritë tregtare</w:t>
      </w:r>
      <w:r w:rsidR="00470354" w:rsidRPr="00AA4579">
        <w:rPr>
          <w:rFonts w:ascii="Garamond" w:hAnsi="Garamond" w:cs="Times New Roman"/>
          <w:color w:val="000000" w:themeColor="text1"/>
          <w:sz w:val="24"/>
          <w:szCs w:val="24"/>
        </w:rPr>
        <w:t>;</w:t>
      </w:r>
    </w:p>
    <w:p w14:paraId="34879B60"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 s</w:t>
      </w:r>
      <w:r w:rsidR="00470354" w:rsidRPr="00AA4579">
        <w:rPr>
          <w:rFonts w:ascii="Garamond" w:hAnsi="Garamond" w:cs="Times New Roman"/>
          <w:color w:val="000000" w:themeColor="text1"/>
          <w:sz w:val="24"/>
          <w:szCs w:val="24"/>
        </w:rPr>
        <w:t>iguria dhe përputhshmëria e produkteve;</w:t>
      </w:r>
    </w:p>
    <w:p w14:paraId="5160735D"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dh) </w:t>
      </w:r>
      <w:r w:rsidR="009E7644" w:rsidRPr="00AA4579">
        <w:rPr>
          <w:rFonts w:ascii="Garamond" w:hAnsi="Garamond" w:cs="Times New Roman"/>
          <w:color w:val="000000" w:themeColor="text1"/>
          <w:sz w:val="24"/>
          <w:szCs w:val="24"/>
        </w:rPr>
        <w:t>s</w:t>
      </w:r>
      <w:r w:rsidRPr="00AA4579">
        <w:rPr>
          <w:rFonts w:ascii="Garamond" w:hAnsi="Garamond" w:cs="Times New Roman"/>
          <w:color w:val="000000" w:themeColor="text1"/>
          <w:sz w:val="24"/>
          <w:szCs w:val="24"/>
        </w:rPr>
        <w:t>iguria e transportit;</w:t>
      </w:r>
    </w:p>
    <w:p w14:paraId="7C36872E"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e) m</w:t>
      </w:r>
      <w:r w:rsidR="00470354" w:rsidRPr="00AA4579">
        <w:rPr>
          <w:rFonts w:ascii="Garamond" w:hAnsi="Garamond" w:cs="Times New Roman"/>
          <w:color w:val="000000" w:themeColor="text1"/>
          <w:sz w:val="24"/>
          <w:szCs w:val="24"/>
        </w:rPr>
        <w:t>brojtja e mjedisit;</w:t>
      </w:r>
    </w:p>
    <w:p w14:paraId="52ECEC17"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ë) m</w:t>
      </w:r>
      <w:r w:rsidR="00470354" w:rsidRPr="00AA4579">
        <w:rPr>
          <w:rFonts w:ascii="Garamond" w:hAnsi="Garamond" w:cs="Times New Roman"/>
          <w:color w:val="000000" w:themeColor="text1"/>
          <w:sz w:val="24"/>
          <w:szCs w:val="24"/>
        </w:rPr>
        <w:t>brojtja nga rrezatimi dhe siguria bërthamore;</w:t>
      </w:r>
    </w:p>
    <w:p w14:paraId="662A1C46"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f) s</w:t>
      </w:r>
      <w:r w:rsidR="00470354" w:rsidRPr="00AA4579">
        <w:rPr>
          <w:rFonts w:ascii="Garamond" w:hAnsi="Garamond" w:cs="Times New Roman"/>
          <w:color w:val="000000" w:themeColor="text1"/>
          <w:sz w:val="24"/>
          <w:szCs w:val="24"/>
        </w:rPr>
        <w:t>iguria ushqimore dhe ushqimit për kafshë, shëndeti dhe mirëqenia e kafshëve;</w:t>
      </w:r>
    </w:p>
    <w:p w14:paraId="788B952C"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g) s</w:t>
      </w:r>
      <w:r w:rsidR="00470354" w:rsidRPr="00AA4579">
        <w:rPr>
          <w:rFonts w:ascii="Garamond" w:hAnsi="Garamond" w:cs="Times New Roman"/>
          <w:color w:val="000000" w:themeColor="text1"/>
          <w:sz w:val="24"/>
          <w:szCs w:val="24"/>
        </w:rPr>
        <w:t>hëndeti publik;</w:t>
      </w:r>
    </w:p>
    <w:p w14:paraId="1DE6C0D5"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gj) m</w:t>
      </w:r>
      <w:r w:rsidR="00470354" w:rsidRPr="00AA4579">
        <w:rPr>
          <w:rFonts w:ascii="Garamond" w:hAnsi="Garamond" w:cs="Times New Roman"/>
          <w:color w:val="000000" w:themeColor="text1"/>
          <w:sz w:val="24"/>
          <w:szCs w:val="24"/>
        </w:rPr>
        <w:t>brojtja e konsumatorit;</w:t>
      </w:r>
    </w:p>
    <w:p w14:paraId="38806AFE" w14:textId="45BCA3FB"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h) m</w:t>
      </w:r>
      <w:r w:rsidR="00470354" w:rsidRPr="00AA4579">
        <w:rPr>
          <w:rFonts w:ascii="Garamond" w:hAnsi="Garamond" w:cs="Times New Roman"/>
          <w:color w:val="000000" w:themeColor="text1"/>
          <w:sz w:val="24"/>
          <w:szCs w:val="24"/>
        </w:rPr>
        <w:t xml:space="preserve">brojtja e të dhënave personale, privatësia e siguria e rrjeteve dhe </w:t>
      </w:r>
      <w:r w:rsidR="00967708" w:rsidRPr="00AA4579">
        <w:rPr>
          <w:rFonts w:ascii="Garamond" w:hAnsi="Garamond" w:cs="Times New Roman"/>
          <w:color w:val="000000" w:themeColor="text1"/>
          <w:sz w:val="24"/>
          <w:szCs w:val="24"/>
        </w:rPr>
        <w:t>e</w:t>
      </w:r>
      <w:r w:rsidR="00470354" w:rsidRPr="00AA4579">
        <w:rPr>
          <w:rFonts w:ascii="Garamond" w:hAnsi="Garamond" w:cs="Times New Roman"/>
          <w:color w:val="000000" w:themeColor="text1"/>
          <w:sz w:val="24"/>
          <w:szCs w:val="24"/>
        </w:rPr>
        <w:t xml:space="preserve"> sistemeve të teknologjisë së informacionit.</w:t>
      </w:r>
    </w:p>
    <w:p w14:paraId="31957448" w14:textId="2DE1BF9F"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Ky ligj zbatohet për çdo person që sinjalizon </w:t>
      </w:r>
      <w:r w:rsidR="00967708" w:rsidRPr="00AA4579">
        <w:rPr>
          <w:rFonts w:ascii="Garamond" w:hAnsi="Garamond" w:cs="Times New Roman"/>
          <w:color w:val="000000" w:themeColor="text1"/>
          <w:sz w:val="24"/>
          <w:szCs w:val="24"/>
        </w:rPr>
        <w:t>një shkelje të mundshme ligjore</w:t>
      </w:r>
      <w:r w:rsidR="00470354" w:rsidRPr="00AA4579">
        <w:rPr>
          <w:rFonts w:ascii="Garamond" w:hAnsi="Garamond" w:cs="Times New Roman"/>
          <w:color w:val="000000" w:themeColor="text1"/>
          <w:sz w:val="24"/>
          <w:szCs w:val="24"/>
        </w:rPr>
        <w:t xml:space="preserve"> gjatë </w:t>
      </w:r>
      <w:r w:rsidR="00967708" w:rsidRPr="00AA4579">
        <w:rPr>
          <w:rFonts w:ascii="Garamond" w:hAnsi="Garamond" w:cs="Times New Roman"/>
          <w:color w:val="000000" w:themeColor="text1"/>
          <w:sz w:val="24"/>
          <w:szCs w:val="24"/>
        </w:rPr>
        <w:t>angazhimit në një kontekst pune</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përfshirë:</w:t>
      </w:r>
    </w:p>
    <w:p w14:paraId="4D9AB81C"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punonjësit në sektorin publik dhe privat;</w:t>
      </w:r>
    </w:p>
    <w:p w14:paraId="4395EEBA"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personat që ushtrojnë veprimtari si të vetëpunësuar;</w:t>
      </w:r>
    </w:p>
    <w:p w14:paraId="69F42644"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 xml:space="preserve">personat që janë pjesë e organeve drejtuese, administrative ose mbikëqyrëse të një subjekti, përfshirë edhe anëtarët </w:t>
      </w:r>
      <w:proofErr w:type="spellStart"/>
      <w:r w:rsidR="00470354" w:rsidRPr="00AA4579">
        <w:rPr>
          <w:rFonts w:ascii="Garamond" w:hAnsi="Garamond" w:cs="Times New Roman"/>
          <w:color w:val="000000" w:themeColor="text1"/>
          <w:sz w:val="24"/>
          <w:szCs w:val="24"/>
        </w:rPr>
        <w:t>jodrejtues</w:t>
      </w:r>
      <w:proofErr w:type="spellEnd"/>
      <w:r w:rsidR="00470354" w:rsidRPr="00AA4579">
        <w:rPr>
          <w:rFonts w:ascii="Garamond" w:hAnsi="Garamond" w:cs="Times New Roman"/>
          <w:color w:val="000000" w:themeColor="text1"/>
          <w:sz w:val="24"/>
          <w:szCs w:val="24"/>
        </w:rPr>
        <w:t xml:space="preserve"> dhe praktikantët;</w:t>
      </w:r>
    </w:p>
    <w:p w14:paraId="566CF098"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ç) </w:t>
      </w:r>
      <w:r w:rsidR="00470354" w:rsidRPr="00AA4579">
        <w:rPr>
          <w:rFonts w:ascii="Garamond" w:hAnsi="Garamond" w:cs="Times New Roman"/>
          <w:color w:val="000000" w:themeColor="text1"/>
          <w:sz w:val="24"/>
          <w:szCs w:val="24"/>
        </w:rPr>
        <w:t xml:space="preserve">personat që punojnë nën mbikëqyrjen dhe drejtimin e </w:t>
      </w:r>
      <w:proofErr w:type="spellStart"/>
      <w:r w:rsidR="00470354" w:rsidRPr="00AA4579">
        <w:rPr>
          <w:rFonts w:ascii="Garamond" w:hAnsi="Garamond" w:cs="Times New Roman"/>
          <w:color w:val="000000" w:themeColor="text1"/>
          <w:sz w:val="24"/>
          <w:szCs w:val="24"/>
        </w:rPr>
        <w:t>kontraktorëve</w:t>
      </w:r>
      <w:proofErr w:type="spellEnd"/>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nënkontraktorëve</w:t>
      </w:r>
      <w:proofErr w:type="spellEnd"/>
      <w:r w:rsidR="00470354" w:rsidRPr="00AA4579">
        <w:rPr>
          <w:rFonts w:ascii="Garamond" w:hAnsi="Garamond" w:cs="Times New Roman"/>
          <w:color w:val="000000" w:themeColor="text1"/>
          <w:sz w:val="24"/>
          <w:szCs w:val="24"/>
        </w:rPr>
        <w:t xml:space="preserve"> ose furnitorëve.</w:t>
      </w:r>
    </w:p>
    <w:p w14:paraId="2C56D4A8" w14:textId="11C197E6"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Në kuptim të këtij ligji, termat “punonjës” dhe “i vetëpunësuar” interpretohen në përputhje me </w:t>
      </w:r>
      <w:r w:rsidR="00B00ED4" w:rsidRPr="00AA4579">
        <w:rPr>
          <w:rFonts w:ascii="Garamond" w:hAnsi="Garamond" w:cs="Times New Roman"/>
          <w:color w:val="000000" w:themeColor="text1"/>
          <w:sz w:val="24"/>
          <w:szCs w:val="24"/>
        </w:rPr>
        <w:t>të drejtën e Bashkimit E</w:t>
      </w:r>
      <w:r w:rsidR="00B36ECA" w:rsidRPr="00AA4579">
        <w:rPr>
          <w:rFonts w:ascii="Garamond" w:hAnsi="Garamond" w:cs="Times New Roman"/>
          <w:color w:val="000000" w:themeColor="text1"/>
          <w:sz w:val="24"/>
          <w:szCs w:val="24"/>
        </w:rPr>
        <w:t>v</w:t>
      </w:r>
      <w:r w:rsidR="00B00ED4" w:rsidRPr="00AA4579">
        <w:rPr>
          <w:rFonts w:ascii="Garamond" w:hAnsi="Garamond" w:cs="Times New Roman"/>
          <w:color w:val="000000" w:themeColor="text1"/>
          <w:sz w:val="24"/>
          <w:szCs w:val="24"/>
        </w:rPr>
        <w:t xml:space="preserve">ropian dhe me </w:t>
      </w:r>
      <w:r w:rsidRPr="00AA4579">
        <w:rPr>
          <w:rFonts w:ascii="Garamond" w:hAnsi="Garamond" w:cs="Times New Roman"/>
          <w:color w:val="000000" w:themeColor="text1"/>
          <w:sz w:val="24"/>
          <w:szCs w:val="24"/>
        </w:rPr>
        <w:t xml:space="preserve">parimet e </w:t>
      </w:r>
      <w:r w:rsidR="00B00ED4" w:rsidRPr="00AA4579">
        <w:rPr>
          <w:rFonts w:ascii="Garamond" w:hAnsi="Garamond" w:cs="Times New Roman"/>
          <w:color w:val="000000" w:themeColor="text1"/>
          <w:sz w:val="24"/>
          <w:szCs w:val="24"/>
        </w:rPr>
        <w:t xml:space="preserve">përgjithshme të </w:t>
      </w:r>
      <w:r w:rsidRPr="00AA4579">
        <w:rPr>
          <w:rFonts w:ascii="Garamond" w:hAnsi="Garamond" w:cs="Times New Roman"/>
          <w:color w:val="000000" w:themeColor="text1"/>
          <w:sz w:val="24"/>
          <w:szCs w:val="24"/>
        </w:rPr>
        <w:t>së drejtës së Bashkimit Evropian dhe nuk kufizohen nga përkufizimet e parashikuara në legjislacionin shqiptar.</w:t>
      </w:r>
    </w:p>
    <w:p w14:paraId="1A28F7EB" w14:textId="6CD15D2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Ky ligj zbatohet</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gjithashtu</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sinjalizuesit, marrëdhënia e punës e të cilëve nuk ka filluar ende, në rastet kur informacioni për shkeljet është siguruar gjatë procesit të rekrutimit ose në faza të tjera </w:t>
      </w:r>
      <w:proofErr w:type="spellStart"/>
      <w:r w:rsidR="00470354" w:rsidRPr="00AA4579">
        <w:rPr>
          <w:rFonts w:ascii="Garamond" w:hAnsi="Garamond" w:cs="Times New Roman"/>
          <w:color w:val="000000" w:themeColor="text1"/>
          <w:sz w:val="24"/>
          <w:szCs w:val="24"/>
        </w:rPr>
        <w:t>parakontraktuale</w:t>
      </w:r>
      <w:proofErr w:type="spellEnd"/>
      <w:r w:rsidR="00470354" w:rsidRPr="00AA4579">
        <w:rPr>
          <w:rFonts w:ascii="Garamond" w:hAnsi="Garamond" w:cs="Times New Roman"/>
          <w:color w:val="000000" w:themeColor="text1"/>
          <w:sz w:val="24"/>
          <w:szCs w:val="24"/>
        </w:rPr>
        <w:t>, si dhe për sinjalizuesit, marrëdhënia e punës e të cilëve është ndërprerë, por që raportojnë përmes mekanizmit të jashtëm ose publik një shkelje të mundshme të kuadrit ligjor në fuqi.</w:t>
      </w:r>
    </w:p>
    <w:p w14:paraId="30BB9F67" w14:textId="5A2AEC84"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Ky ligj zbatohet edhe për sinjali</w:t>
      </w:r>
      <w:r w:rsidR="00967708" w:rsidRPr="00AA4579">
        <w:rPr>
          <w:rFonts w:ascii="Garamond" w:hAnsi="Garamond" w:cs="Times New Roman"/>
          <w:color w:val="000000" w:themeColor="text1"/>
          <w:sz w:val="24"/>
          <w:szCs w:val="24"/>
        </w:rPr>
        <w:t>zuesit që raportojnë publikisht,</w:t>
      </w:r>
      <w:r w:rsidR="00470354" w:rsidRPr="00AA4579">
        <w:rPr>
          <w:rFonts w:ascii="Garamond" w:hAnsi="Garamond" w:cs="Times New Roman"/>
          <w:color w:val="000000" w:themeColor="text1"/>
          <w:sz w:val="24"/>
          <w:szCs w:val="24"/>
        </w:rPr>
        <w:t xml:space="preserve"> në përputhje me dispozitat e parashikuara në këtë ligj, informacione për shkelje të mundshme të kuadrit ligjor, si dhe për sinjalizuesit anonimë.</w:t>
      </w:r>
    </w:p>
    <w:p w14:paraId="28DF12A1" w14:textId="1551DC76"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Dispozitat e këtij ligji nuk cenojnë përgjegjësinë e shtetit për garantimin e sigurisë kombëtare dhe as të drejtën për mbrojtjen e interesave të tij thelbësor</w:t>
      </w:r>
      <w:r w:rsidR="00AA4579">
        <w:rPr>
          <w:rFonts w:ascii="Garamond" w:hAnsi="Garamond" w:cs="Times New Roman"/>
          <w:color w:val="000000" w:themeColor="text1"/>
          <w:sz w:val="24"/>
          <w:szCs w:val="24"/>
        </w:rPr>
        <w:t>ë</w:t>
      </w:r>
      <w:r w:rsidR="00470354" w:rsidRPr="00AA4579">
        <w:rPr>
          <w:rFonts w:ascii="Garamond" w:hAnsi="Garamond" w:cs="Times New Roman"/>
          <w:color w:val="000000" w:themeColor="text1"/>
          <w:sz w:val="24"/>
          <w:szCs w:val="24"/>
        </w:rPr>
        <w:t xml:space="preserve"> të sigurisë, në përputhje me legjislacionin në fuqi.</w:t>
      </w:r>
    </w:p>
    <w:p w14:paraId="10DA66A9"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Ky ligj nuk zbatohet për fushat e rregulluara në mënyrë të posaçme dhe që lidhen me:</w:t>
      </w:r>
    </w:p>
    <w:p w14:paraId="25A10F67" w14:textId="0ADB5754"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mbrojtjen</w:t>
      </w:r>
      <w:r w:rsidR="00967708" w:rsidRPr="00AA4579">
        <w:rPr>
          <w:rFonts w:ascii="Garamond" w:hAnsi="Garamond" w:cs="Times New Roman"/>
          <w:color w:val="000000" w:themeColor="text1"/>
          <w:sz w:val="24"/>
          <w:szCs w:val="24"/>
        </w:rPr>
        <w:t xml:space="preserve"> e informacionit të klasifikuar sipas ligjit nr. 10/2023</w:t>
      </w:r>
      <w:r w:rsidR="00AA4579">
        <w:rPr>
          <w:rFonts w:ascii="Garamond" w:hAnsi="Garamond" w:cs="Times New Roman"/>
          <w:color w:val="000000" w:themeColor="text1"/>
          <w:sz w:val="24"/>
          <w:szCs w:val="24"/>
        </w:rPr>
        <w:t xml:space="preserve">, “Për informacionin e </w:t>
      </w:r>
      <w:r w:rsidR="00470354" w:rsidRPr="00AA4579">
        <w:rPr>
          <w:rFonts w:ascii="Garamond" w:hAnsi="Garamond" w:cs="Times New Roman"/>
          <w:color w:val="000000" w:themeColor="text1"/>
          <w:sz w:val="24"/>
          <w:szCs w:val="24"/>
        </w:rPr>
        <w:t>klasifikuar”;</w:t>
      </w:r>
    </w:p>
    <w:p w14:paraId="2ED8AA20" w14:textId="20D68290"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ruajtjen e s</w:t>
      </w:r>
      <w:r w:rsidR="00967708" w:rsidRPr="00AA4579">
        <w:rPr>
          <w:rFonts w:ascii="Garamond" w:hAnsi="Garamond" w:cs="Times New Roman"/>
          <w:color w:val="000000" w:themeColor="text1"/>
          <w:sz w:val="24"/>
          <w:szCs w:val="24"/>
        </w:rPr>
        <w:t>ekretit profesional të avokatit</w:t>
      </w:r>
      <w:r w:rsidR="00470354" w:rsidRPr="00AA4579">
        <w:rPr>
          <w:rFonts w:ascii="Garamond" w:hAnsi="Garamond" w:cs="Times New Roman"/>
          <w:color w:val="000000" w:themeColor="text1"/>
          <w:sz w:val="24"/>
          <w:szCs w:val="24"/>
        </w:rPr>
        <w:t xml:space="preserve"> sipas ligjit nr.</w:t>
      </w:r>
      <w:r w:rsidR="00967708" w:rsidRPr="00AA4579">
        <w:rPr>
          <w:rFonts w:ascii="Garamond" w:hAnsi="Garamond" w:cs="Times New Roman"/>
          <w:color w:val="000000" w:themeColor="text1"/>
          <w:sz w:val="24"/>
          <w:szCs w:val="24"/>
        </w:rPr>
        <w:t xml:space="preserve"> 55/2018</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profesionin e avokatit në Republikën e Shqipërisë”;</w:t>
      </w:r>
    </w:p>
    <w:p w14:paraId="490360F2" w14:textId="6817D6D0"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proofErr w:type="spellStart"/>
      <w:r w:rsidR="00470354" w:rsidRPr="00AA4579">
        <w:rPr>
          <w:rFonts w:ascii="Garamond" w:hAnsi="Garamond" w:cs="Times New Roman"/>
          <w:color w:val="000000" w:themeColor="text1"/>
          <w:sz w:val="24"/>
          <w:szCs w:val="24"/>
        </w:rPr>
        <w:t>konfidencial</w:t>
      </w:r>
      <w:r w:rsidR="00967708" w:rsidRPr="00AA4579">
        <w:rPr>
          <w:rFonts w:ascii="Garamond" w:hAnsi="Garamond" w:cs="Times New Roman"/>
          <w:color w:val="000000" w:themeColor="text1"/>
          <w:sz w:val="24"/>
          <w:szCs w:val="24"/>
        </w:rPr>
        <w:t>itetin</w:t>
      </w:r>
      <w:proofErr w:type="spellEnd"/>
      <w:r w:rsidR="00967708" w:rsidRPr="00AA4579">
        <w:rPr>
          <w:rFonts w:ascii="Garamond" w:hAnsi="Garamond" w:cs="Times New Roman"/>
          <w:color w:val="000000" w:themeColor="text1"/>
          <w:sz w:val="24"/>
          <w:szCs w:val="24"/>
        </w:rPr>
        <w:t xml:space="preserve"> e informacionit mjekësor</w:t>
      </w:r>
      <w:r w:rsidR="00470354" w:rsidRPr="00AA4579">
        <w:rPr>
          <w:rFonts w:ascii="Garamond" w:hAnsi="Garamond" w:cs="Times New Roman"/>
          <w:color w:val="000000" w:themeColor="text1"/>
          <w:sz w:val="24"/>
          <w:szCs w:val="24"/>
        </w:rPr>
        <w:t xml:space="preserve"> sipas legjislacionit në fuqi për mbrojtjen e të dhënave personale dhe për kujdesin shëndetësor;</w:t>
      </w:r>
    </w:p>
    <w:p w14:paraId="21AAFD28" w14:textId="523070E6"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ç) </w:t>
      </w:r>
      <w:proofErr w:type="spellStart"/>
      <w:r w:rsidR="00470354" w:rsidRPr="00AA4579">
        <w:rPr>
          <w:rFonts w:ascii="Garamond" w:hAnsi="Garamond" w:cs="Times New Roman"/>
          <w:color w:val="000000" w:themeColor="text1"/>
          <w:sz w:val="24"/>
          <w:szCs w:val="24"/>
        </w:rPr>
        <w:t>konfidencialitetin</w:t>
      </w:r>
      <w:proofErr w:type="spellEnd"/>
      <w:r w:rsidR="00470354" w:rsidRPr="00AA4579">
        <w:rPr>
          <w:rFonts w:ascii="Garamond" w:hAnsi="Garamond" w:cs="Times New Roman"/>
          <w:color w:val="000000" w:themeColor="text1"/>
          <w:sz w:val="24"/>
          <w:szCs w:val="24"/>
        </w:rPr>
        <w:t xml:space="preserve"> e diskutimeve dhe të vendime</w:t>
      </w:r>
      <w:r w:rsidR="00967708" w:rsidRPr="00AA4579">
        <w:rPr>
          <w:rFonts w:ascii="Garamond" w:hAnsi="Garamond" w:cs="Times New Roman"/>
          <w:color w:val="000000" w:themeColor="text1"/>
          <w:sz w:val="24"/>
          <w:szCs w:val="24"/>
        </w:rPr>
        <w:t>ve të marra në dhomë këshillimi</w:t>
      </w:r>
      <w:r w:rsidR="00470354" w:rsidRPr="00AA4579">
        <w:rPr>
          <w:rFonts w:ascii="Garamond" w:hAnsi="Garamond" w:cs="Times New Roman"/>
          <w:color w:val="000000" w:themeColor="text1"/>
          <w:sz w:val="24"/>
          <w:szCs w:val="24"/>
        </w:rPr>
        <w:t xml:space="preserve"> sipas legjislacionit procedural në fuqi;</w:t>
      </w:r>
    </w:p>
    <w:p w14:paraId="37BEA7D2"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 </w:t>
      </w:r>
      <w:r w:rsidR="00470354" w:rsidRPr="00AA4579">
        <w:rPr>
          <w:rFonts w:ascii="Garamond" w:hAnsi="Garamond" w:cs="Times New Roman"/>
          <w:color w:val="000000" w:themeColor="text1"/>
          <w:sz w:val="24"/>
          <w:szCs w:val="24"/>
        </w:rPr>
        <w:t>rregullat e procedurat që rregullojnë ndjekjen penale.</w:t>
      </w:r>
    </w:p>
    <w:p w14:paraId="2838F749"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 xml:space="preserve">Në rastet kur në aktet sektoriale të Bashkimit Evropian parashikohen rregulla të veçanta për raportimin e shkeljeve, zbatohen rregullat e atyre akteve sektoriale. Dispozitat e këtij ligji zbatohen vetëm për pjesët që nuk rregullohen </w:t>
      </w:r>
      <w:proofErr w:type="spellStart"/>
      <w:r w:rsidR="00470354" w:rsidRPr="00AA4579">
        <w:rPr>
          <w:rFonts w:ascii="Garamond" w:hAnsi="Garamond" w:cs="Times New Roman"/>
          <w:color w:val="000000" w:themeColor="text1"/>
          <w:sz w:val="24"/>
          <w:szCs w:val="24"/>
        </w:rPr>
        <w:t>specifikisht</w:t>
      </w:r>
      <w:proofErr w:type="spellEnd"/>
      <w:r w:rsidR="00470354" w:rsidRPr="00AA4579">
        <w:rPr>
          <w:rFonts w:ascii="Garamond" w:hAnsi="Garamond" w:cs="Times New Roman"/>
          <w:color w:val="000000" w:themeColor="text1"/>
          <w:sz w:val="24"/>
          <w:szCs w:val="24"/>
        </w:rPr>
        <w:t xml:space="preserve"> nga këto akte.</w:t>
      </w:r>
    </w:p>
    <w:p w14:paraId="2C7376C0"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8. </w:t>
      </w:r>
      <w:r w:rsidR="00470354" w:rsidRPr="00AA4579">
        <w:rPr>
          <w:rFonts w:ascii="Garamond" w:hAnsi="Garamond" w:cs="Times New Roman"/>
          <w:color w:val="000000" w:themeColor="text1"/>
          <w:sz w:val="24"/>
          <w:szCs w:val="24"/>
        </w:rPr>
        <w:t>Parashikimet e këtij ligji nuk kufizojnë të drejtën e sinjalizuesit për të paraqitur në çdo kohë kallëzim drejtpërdrejt pranë organeve kompetente për ndjekjen penale, në përputhje me legjislacionin në fuqi.</w:t>
      </w:r>
    </w:p>
    <w:p w14:paraId="649F654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1FE856E"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4</w:t>
      </w:r>
    </w:p>
    <w:p w14:paraId="524825DA"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Përkufizime</w:t>
      </w:r>
    </w:p>
    <w:p w14:paraId="34E1046C"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773701D" w14:textId="77777777" w:rsidR="00470354" w:rsidRPr="00AA4579" w:rsidRDefault="00F21810"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Në këtë ligj</w:t>
      </w:r>
      <w:r w:rsidR="00470354" w:rsidRPr="00AA4579">
        <w:rPr>
          <w:rFonts w:ascii="Garamond" w:hAnsi="Garamond" w:cs="Times New Roman"/>
          <w:color w:val="000000" w:themeColor="text1"/>
          <w:sz w:val="24"/>
          <w:szCs w:val="24"/>
        </w:rPr>
        <w:t xml:space="preserve"> termat e mëposhtëm kanë këto kuptime:</w:t>
      </w:r>
    </w:p>
    <w:p w14:paraId="62A0C9F2" w14:textId="53E15A85"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“Autoritet publik” ka të njëjtin k</w:t>
      </w:r>
      <w:r w:rsidR="00F21810" w:rsidRPr="00AA4579">
        <w:rPr>
          <w:rFonts w:ascii="Garamond" w:hAnsi="Garamond" w:cs="Times New Roman"/>
          <w:color w:val="000000" w:themeColor="text1"/>
          <w:sz w:val="24"/>
          <w:szCs w:val="24"/>
        </w:rPr>
        <w:t>uptim me atë të parashikuar në ligjin nr.</w:t>
      </w:r>
      <w:r w:rsidR="00AA4579">
        <w:rPr>
          <w:rFonts w:ascii="Garamond" w:hAnsi="Garamond" w:cs="Times New Roman"/>
          <w:color w:val="000000" w:themeColor="text1"/>
          <w:sz w:val="24"/>
          <w:szCs w:val="24"/>
        </w:rPr>
        <w:t xml:space="preserve"> </w:t>
      </w:r>
      <w:r w:rsidR="00F21810" w:rsidRPr="00AA4579">
        <w:rPr>
          <w:rFonts w:ascii="Garamond" w:hAnsi="Garamond" w:cs="Times New Roman"/>
          <w:color w:val="000000" w:themeColor="text1"/>
          <w:sz w:val="24"/>
          <w:szCs w:val="24"/>
        </w:rPr>
        <w:t>119/2014</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të drejtën e informimit”;</w:t>
      </w:r>
    </w:p>
    <w:p w14:paraId="4D7038B5" w14:textId="14FDE8C1"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2. </w:t>
      </w:r>
      <w:r w:rsidR="00470354" w:rsidRPr="00AA4579">
        <w:rPr>
          <w:rFonts w:ascii="Garamond" w:hAnsi="Garamond" w:cs="Times New Roman"/>
          <w:color w:val="000000" w:themeColor="text1"/>
          <w:sz w:val="24"/>
          <w:szCs w:val="24"/>
        </w:rPr>
        <w:t>“Autoritet kompetent”</w:t>
      </w:r>
      <w:r w:rsidR="009C5EF9" w:rsidRPr="00AA4579">
        <w:rPr>
          <w:rFonts w:ascii="Garamond" w:hAnsi="Garamond" w:cs="Times New Roman"/>
          <w:color w:val="000000" w:themeColor="text1"/>
          <w:sz w:val="24"/>
          <w:szCs w:val="24"/>
        </w:rPr>
        <w:t xml:space="preserve"> është</w:t>
      </w:r>
      <w:r w:rsidR="00470354" w:rsidRPr="00AA4579">
        <w:rPr>
          <w:rFonts w:ascii="Garamond" w:hAnsi="Garamond" w:cs="Times New Roman"/>
          <w:color w:val="000000" w:themeColor="text1"/>
          <w:sz w:val="24"/>
          <w:szCs w:val="24"/>
        </w:rPr>
        <w:t xml:space="preserve"> Inspektorati i Lartë i Deklarimit dhe Kontrollit të Pasurive dhe Konfliktit të Interesave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i caktuar për të pranuar, për të shqyrtuar e për të ndjekur sinjalizimet e jashtme, si dhe për të garantuar mbrojtjen nga veprime</w:t>
      </w:r>
      <w:r w:rsidR="003E6749" w:rsidRPr="00AA4579">
        <w:rPr>
          <w:rFonts w:ascii="Garamond" w:hAnsi="Garamond" w:cs="Times New Roman"/>
          <w:color w:val="000000" w:themeColor="text1"/>
          <w:sz w:val="24"/>
          <w:szCs w:val="24"/>
        </w:rPr>
        <w:t>t hakmarrëse ndaj sinjalizuesit.</w:t>
      </w:r>
    </w:p>
    <w:p w14:paraId="653C51E4" w14:textId="54FC0E64"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9C5EF9" w:rsidRPr="00AA4579">
        <w:rPr>
          <w:rFonts w:ascii="Garamond" w:hAnsi="Garamond" w:cs="Times New Roman"/>
          <w:color w:val="000000" w:themeColor="text1"/>
          <w:sz w:val="24"/>
          <w:szCs w:val="24"/>
        </w:rPr>
        <w:t>“Informacion publik” është</w:t>
      </w:r>
      <w:r w:rsidR="00470354" w:rsidRPr="00AA4579">
        <w:rPr>
          <w:rFonts w:ascii="Garamond" w:hAnsi="Garamond" w:cs="Times New Roman"/>
          <w:color w:val="000000" w:themeColor="text1"/>
          <w:sz w:val="24"/>
          <w:szCs w:val="24"/>
        </w:rPr>
        <w:t xml:space="preserve"> çdo e</w:t>
      </w:r>
      <w:r w:rsidR="009C5EF9" w:rsidRPr="00AA4579">
        <w:rPr>
          <w:rFonts w:ascii="Garamond" w:hAnsi="Garamond" w:cs="Times New Roman"/>
          <w:color w:val="000000" w:themeColor="text1"/>
          <w:sz w:val="24"/>
          <w:szCs w:val="24"/>
        </w:rPr>
        <w:t xml:space="preserve"> dhënë e regjistruar në çfarëdo</w:t>
      </w:r>
      <w:r w:rsidR="00470354" w:rsidRPr="00AA4579">
        <w:rPr>
          <w:rFonts w:ascii="Garamond" w:hAnsi="Garamond" w:cs="Times New Roman"/>
          <w:color w:val="000000" w:themeColor="text1"/>
          <w:sz w:val="24"/>
          <w:szCs w:val="24"/>
        </w:rPr>
        <w:t>lloj forme dhe formati gjatë ushtrimit të funksionit publik, pavarësisht nëse është përpilu</w:t>
      </w:r>
      <w:r w:rsidR="003E6749" w:rsidRPr="00AA4579">
        <w:rPr>
          <w:rFonts w:ascii="Garamond" w:hAnsi="Garamond" w:cs="Times New Roman"/>
          <w:color w:val="000000" w:themeColor="text1"/>
          <w:sz w:val="24"/>
          <w:szCs w:val="24"/>
        </w:rPr>
        <w:t>ar ose jo nga autoriteti publik.</w:t>
      </w:r>
    </w:p>
    <w:p w14:paraId="561E855F" w14:textId="3FA444DE"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4.</w:t>
      </w:r>
      <w:r w:rsidRPr="00AA4579">
        <w:rPr>
          <w:rFonts w:ascii="Garamond" w:hAnsi="Garamond" w:cs="Times New Roman"/>
          <w:color w:val="000000" w:themeColor="text1"/>
          <w:sz w:val="24"/>
          <w:szCs w:val="24"/>
        </w:rPr>
        <w:tab/>
      </w:r>
      <w:r w:rsidR="009C5EF9" w:rsidRPr="00AA4579">
        <w:rPr>
          <w:rFonts w:ascii="Garamond" w:hAnsi="Garamond" w:cs="Times New Roman"/>
          <w:color w:val="000000" w:themeColor="text1"/>
          <w:sz w:val="24"/>
          <w:szCs w:val="24"/>
        </w:rPr>
        <w:t>“Informacion për shkeljet” është</w:t>
      </w:r>
      <w:r w:rsidR="00470354" w:rsidRPr="00AA4579">
        <w:rPr>
          <w:rFonts w:ascii="Garamond" w:hAnsi="Garamond" w:cs="Times New Roman"/>
          <w:color w:val="000000" w:themeColor="text1"/>
          <w:sz w:val="24"/>
          <w:szCs w:val="24"/>
        </w:rPr>
        <w:t xml:space="preserve"> çdo lloj informacioni që përmban dyshime të arsyeshme dhe lidhet me shkelje të mundshme të kuadrit ligjor, të kryera ose që ka gjasa të kryhen në një autoritet publik ose subjekt privat, të cilat janë përftuar në një kontekst pune, përfshirë rastet kur informacioni është marrë nga </w:t>
      </w:r>
      <w:proofErr w:type="spellStart"/>
      <w:r w:rsidR="00470354" w:rsidRPr="00AA4579">
        <w:rPr>
          <w:rFonts w:ascii="Garamond" w:hAnsi="Garamond" w:cs="Times New Roman"/>
          <w:color w:val="000000" w:themeColor="text1"/>
          <w:sz w:val="24"/>
          <w:szCs w:val="24"/>
        </w:rPr>
        <w:t>kontraktorë</w:t>
      </w:r>
      <w:proofErr w:type="spellEnd"/>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nënkontraktorë</w:t>
      </w:r>
      <w:proofErr w:type="spellEnd"/>
      <w:r w:rsidR="00470354" w:rsidRPr="00AA4579">
        <w:rPr>
          <w:rFonts w:ascii="Garamond" w:hAnsi="Garamond" w:cs="Times New Roman"/>
          <w:color w:val="000000" w:themeColor="text1"/>
          <w:sz w:val="24"/>
          <w:szCs w:val="24"/>
        </w:rPr>
        <w:t xml:space="preserve">, </w:t>
      </w:r>
      <w:r w:rsidR="003E6749" w:rsidRPr="00AA4579">
        <w:rPr>
          <w:rFonts w:ascii="Garamond" w:hAnsi="Garamond" w:cs="Times New Roman"/>
          <w:color w:val="000000" w:themeColor="text1"/>
          <w:sz w:val="24"/>
          <w:szCs w:val="24"/>
        </w:rPr>
        <w:t>furnitorë apo punonjësit e tyre.</w:t>
      </w:r>
    </w:p>
    <w:p w14:paraId="6BEF7CC7" w14:textId="6F8D5BA3"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9C5EF9" w:rsidRPr="00AA4579">
        <w:rPr>
          <w:rFonts w:ascii="Garamond" w:hAnsi="Garamond" w:cs="Times New Roman"/>
          <w:color w:val="000000" w:themeColor="text1"/>
          <w:sz w:val="24"/>
          <w:szCs w:val="24"/>
        </w:rPr>
        <w:t>“Kontekst pune” është</w:t>
      </w:r>
      <w:r w:rsidR="00470354" w:rsidRPr="00AA4579">
        <w:rPr>
          <w:rFonts w:ascii="Garamond" w:hAnsi="Garamond" w:cs="Times New Roman"/>
          <w:color w:val="000000" w:themeColor="text1"/>
          <w:sz w:val="24"/>
          <w:szCs w:val="24"/>
        </w:rPr>
        <w:t xml:space="preserve"> çdo marrëdhënie profesionale, aktuale, e mëparshme ose e mundshme, përmes së cilës një person, pavarësisht nga natyra e saj juridike, ka </w:t>
      </w:r>
      <w:proofErr w:type="spellStart"/>
      <w:r w:rsidR="00470354" w:rsidRPr="00AA4579">
        <w:rPr>
          <w:rFonts w:ascii="Garamond" w:hAnsi="Garamond" w:cs="Times New Roman"/>
          <w:color w:val="000000" w:themeColor="text1"/>
          <w:sz w:val="24"/>
          <w:szCs w:val="24"/>
        </w:rPr>
        <w:t>akses</w:t>
      </w:r>
      <w:proofErr w:type="spellEnd"/>
      <w:r w:rsidR="00470354" w:rsidRPr="00AA4579">
        <w:rPr>
          <w:rFonts w:ascii="Garamond" w:hAnsi="Garamond" w:cs="Times New Roman"/>
          <w:color w:val="000000" w:themeColor="text1"/>
          <w:sz w:val="24"/>
          <w:szCs w:val="24"/>
        </w:rPr>
        <w:t xml:space="preserve"> në informacione për shkelje të mundshme të kuadrit ligjor, përfshirë marrëdhëniet e punësimit ose të vetëpunësimit, ofrimin e shërbimeve, kontratat e furnizimit, </w:t>
      </w:r>
      <w:proofErr w:type="spellStart"/>
      <w:r w:rsidR="00470354" w:rsidRPr="00AA4579">
        <w:rPr>
          <w:rFonts w:ascii="Garamond" w:hAnsi="Garamond" w:cs="Times New Roman"/>
          <w:color w:val="000000" w:themeColor="text1"/>
          <w:sz w:val="24"/>
          <w:szCs w:val="24"/>
        </w:rPr>
        <w:t>nënkontraktimin</w:t>
      </w:r>
      <w:proofErr w:type="spellEnd"/>
      <w:r w:rsidR="00470354" w:rsidRPr="00AA4579">
        <w:rPr>
          <w:rFonts w:ascii="Garamond" w:hAnsi="Garamond" w:cs="Times New Roman"/>
          <w:color w:val="000000" w:themeColor="text1"/>
          <w:sz w:val="24"/>
          <w:szCs w:val="24"/>
        </w:rPr>
        <w:t>, si dhe aktivitetet vullne</w:t>
      </w:r>
      <w:r w:rsidR="003E6749" w:rsidRPr="00AA4579">
        <w:rPr>
          <w:rFonts w:ascii="Garamond" w:hAnsi="Garamond" w:cs="Times New Roman"/>
          <w:color w:val="000000" w:themeColor="text1"/>
          <w:sz w:val="24"/>
          <w:szCs w:val="24"/>
        </w:rPr>
        <w:t>tare apo praktikat profesionale.</w:t>
      </w:r>
    </w:p>
    <w:p w14:paraId="5D92D461" w14:textId="7B72AF38"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3E6749" w:rsidRPr="00AA4579">
        <w:rPr>
          <w:rFonts w:ascii="Garamond" w:hAnsi="Garamond" w:cs="Times New Roman"/>
          <w:color w:val="000000" w:themeColor="text1"/>
          <w:sz w:val="24"/>
          <w:szCs w:val="24"/>
        </w:rPr>
        <w:t>“Ndihmës” është</w:t>
      </w:r>
      <w:r w:rsidR="00470354" w:rsidRPr="00AA4579">
        <w:rPr>
          <w:rFonts w:ascii="Garamond" w:hAnsi="Garamond" w:cs="Times New Roman"/>
          <w:color w:val="000000" w:themeColor="text1"/>
          <w:sz w:val="24"/>
          <w:szCs w:val="24"/>
        </w:rPr>
        <w:t xml:space="preserve"> çdo person që ndihmon një sinjalizues gjatë procesit të sinjalizimit në një kontekst pune dhe ndihma e tij është </w:t>
      </w:r>
      <w:proofErr w:type="spellStart"/>
      <w:r w:rsidR="00470354" w:rsidRPr="00AA4579">
        <w:rPr>
          <w:rFonts w:ascii="Garamond" w:hAnsi="Garamond" w:cs="Times New Roman"/>
          <w:color w:val="000000" w:themeColor="text1"/>
          <w:sz w:val="24"/>
          <w:szCs w:val="24"/>
        </w:rPr>
        <w:t>konfidenciale</w:t>
      </w:r>
      <w:proofErr w:type="spellEnd"/>
      <w:r w:rsidR="000214DC" w:rsidRPr="00AA4579">
        <w:rPr>
          <w:rFonts w:ascii="Garamond" w:hAnsi="Garamond" w:cs="Times New Roman"/>
          <w:color w:val="000000" w:themeColor="text1"/>
          <w:sz w:val="24"/>
          <w:szCs w:val="24"/>
        </w:rPr>
        <w:t>.</w:t>
      </w:r>
    </w:p>
    <w:p w14:paraId="64EA7144" w14:textId="46769932"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 xml:space="preserve">“Ndjekje” nënkupton çdo veprim të marrë nga 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për të vlerësuar saktësinë e pretendimeve të parashtruara nga sinjalizuesi dhe për të trajtuar shkeljen e sinjalizuar</w:t>
      </w:r>
      <w:r w:rsidR="000214DC" w:rsidRPr="00AA4579">
        <w:rPr>
          <w:rFonts w:ascii="Garamond" w:hAnsi="Garamond" w:cs="Times New Roman"/>
          <w:color w:val="000000" w:themeColor="text1"/>
          <w:sz w:val="24"/>
          <w:szCs w:val="24"/>
        </w:rPr>
        <w:t>.</w:t>
      </w:r>
    </w:p>
    <w:p w14:paraId="11082A5A" w14:textId="7B7D4334"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8. </w:t>
      </w:r>
      <w:r w:rsidR="00470354" w:rsidRPr="00AA4579">
        <w:rPr>
          <w:rFonts w:ascii="Garamond" w:hAnsi="Garamond" w:cs="Times New Roman"/>
          <w:color w:val="000000" w:themeColor="text1"/>
          <w:sz w:val="24"/>
          <w:szCs w:val="24"/>
        </w:rPr>
        <w:t>“Njësi përgjegjëse”</w:t>
      </w:r>
      <w:r w:rsidR="003E6749" w:rsidRPr="00AA4579">
        <w:rPr>
          <w:rFonts w:ascii="Garamond" w:hAnsi="Garamond" w:cs="Times New Roman"/>
          <w:color w:val="000000" w:themeColor="text1"/>
          <w:sz w:val="24"/>
          <w:szCs w:val="24"/>
        </w:rPr>
        <w:t xml:space="preserve"> është</w:t>
      </w:r>
      <w:r w:rsidR="00470354" w:rsidRPr="00AA4579">
        <w:rPr>
          <w:rFonts w:ascii="Garamond" w:hAnsi="Garamond" w:cs="Times New Roman"/>
          <w:color w:val="000000" w:themeColor="text1"/>
          <w:sz w:val="24"/>
          <w:szCs w:val="24"/>
        </w:rPr>
        <w:t xml:space="preserve"> organi i posaçëm, i caktuar brenda autoritetit publik ose subjektit privat, i përbërë nga një ose më shumë punonjës dhe i ngarkuar me detyrën e shqyrtimit të hetimit administrativ të sinjalizimit, shqyrtimin e kërkesës për mbrojtjen e s</w:t>
      </w:r>
      <w:r w:rsidR="003E6749" w:rsidRPr="00AA4579">
        <w:rPr>
          <w:rFonts w:ascii="Garamond" w:hAnsi="Garamond" w:cs="Times New Roman"/>
          <w:color w:val="000000" w:themeColor="text1"/>
          <w:sz w:val="24"/>
          <w:szCs w:val="24"/>
        </w:rPr>
        <w:t>injalizuesit dhe ndjekjen e saj</w:t>
      </w:r>
      <w:r w:rsidR="00470354" w:rsidRPr="00AA4579">
        <w:rPr>
          <w:rFonts w:ascii="Garamond" w:hAnsi="Garamond" w:cs="Times New Roman"/>
          <w:color w:val="000000" w:themeColor="text1"/>
          <w:sz w:val="24"/>
          <w:szCs w:val="24"/>
        </w:rPr>
        <w:t xml:space="preserve"> si</w:t>
      </w:r>
      <w:r w:rsidR="003E6749" w:rsidRPr="00AA4579">
        <w:rPr>
          <w:rFonts w:ascii="Garamond" w:hAnsi="Garamond" w:cs="Times New Roman"/>
          <w:color w:val="000000" w:themeColor="text1"/>
          <w:sz w:val="24"/>
          <w:szCs w:val="24"/>
        </w:rPr>
        <w:t>pas përcaktimeve të këtij ligji.</w:t>
      </w:r>
    </w:p>
    <w:p w14:paraId="014D80B6" w14:textId="7D8065D3"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9. </w:t>
      </w:r>
      <w:r w:rsidR="00470354" w:rsidRPr="00AA4579">
        <w:rPr>
          <w:rFonts w:ascii="Garamond" w:hAnsi="Garamond" w:cs="Times New Roman"/>
          <w:color w:val="000000" w:themeColor="text1"/>
          <w:sz w:val="24"/>
          <w:szCs w:val="24"/>
        </w:rPr>
        <w:t>“Masa të përkohshme”</w:t>
      </w:r>
      <w:r w:rsidR="003E6749" w:rsidRPr="00AA4579">
        <w:rPr>
          <w:rFonts w:ascii="Garamond" w:hAnsi="Garamond" w:cs="Times New Roman"/>
          <w:color w:val="000000" w:themeColor="text1"/>
          <w:sz w:val="24"/>
          <w:szCs w:val="24"/>
        </w:rPr>
        <w:t xml:space="preserve"> janë</w:t>
      </w:r>
      <w:r w:rsidR="00470354" w:rsidRPr="00AA4579">
        <w:rPr>
          <w:rFonts w:ascii="Garamond" w:hAnsi="Garamond" w:cs="Times New Roman"/>
          <w:color w:val="000000" w:themeColor="text1"/>
          <w:sz w:val="24"/>
          <w:szCs w:val="24"/>
        </w:rPr>
        <w:t xml:space="preserve"> masa të marra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ose të vendosura nga gjykata, me qëllim garantimin e mbrojtjes së sinjalizuesit deri në përfundim të procesit admi</w:t>
      </w:r>
      <w:r w:rsidR="003E6749" w:rsidRPr="00AA4579">
        <w:rPr>
          <w:rFonts w:ascii="Garamond" w:hAnsi="Garamond" w:cs="Times New Roman"/>
          <w:color w:val="000000" w:themeColor="text1"/>
          <w:sz w:val="24"/>
          <w:szCs w:val="24"/>
        </w:rPr>
        <w:t>nistrativ apo gjyqësor përkatës.</w:t>
      </w:r>
      <w:r w:rsidR="00470354" w:rsidRPr="00AA4579">
        <w:rPr>
          <w:rFonts w:ascii="Garamond" w:hAnsi="Garamond" w:cs="Times New Roman"/>
          <w:color w:val="000000" w:themeColor="text1"/>
          <w:sz w:val="24"/>
          <w:szCs w:val="24"/>
        </w:rPr>
        <w:t xml:space="preserve"> </w:t>
      </w:r>
    </w:p>
    <w:p w14:paraId="154F7A92" w14:textId="768FF30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10.</w:t>
      </w:r>
      <w:r w:rsidRPr="00AA4579">
        <w:rPr>
          <w:rFonts w:ascii="Garamond" w:hAnsi="Garamond" w:cs="Times New Roman"/>
          <w:color w:val="000000" w:themeColor="text1"/>
          <w:sz w:val="24"/>
          <w:szCs w:val="24"/>
        </w:rPr>
        <w:tab/>
        <w:t>“Personat e lidhur me sinjalizuesin”</w:t>
      </w:r>
      <w:r w:rsidR="003E6749" w:rsidRPr="00AA4579">
        <w:rPr>
          <w:rFonts w:ascii="Garamond" w:hAnsi="Garamond" w:cs="Times New Roman"/>
          <w:color w:val="000000" w:themeColor="text1"/>
          <w:sz w:val="24"/>
          <w:szCs w:val="24"/>
        </w:rPr>
        <w:t xml:space="preserve"> janë</w:t>
      </w:r>
      <w:r w:rsidRPr="00AA4579">
        <w:rPr>
          <w:rFonts w:ascii="Garamond" w:hAnsi="Garamond" w:cs="Times New Roman"/>
          <w:color w:val="000000" w:themeColor="text1"/>
          <w:sz w:val="24"/>
          <w:szCs w:val="24"/>
        </w:rPr>
        <w:t xml:space="preserve"> bashkëshorti, bashkëjetuesi ose të afërmit, si dhe kolegët e të afërmit, që pu</w:t>
      </w:r>
      <w:r w:rsidR="00AA4579">
        <w:rPr>
          <w:rFonts w:ascii="Garamond" w:hAnsi="Garamond" w:cs="Times New Roman"/>
          <w:color w:val="000000" w:themeColor="text1"/>
          <w:sz w:val="24"/>
          <w:szCs w:val="24"/>
        </w:rPr>
        <w:t>nojnë për të njëjtin punëdhënës</w:t>
      </w:r>
      <w:r w:rsidRPr="00AA4579">
        <w:rPr>
          <w:rFonts w:ascii="Garamond" w:hAnsi="Garamond" w:cs="Times New Roman"/>
          <w:color w:val="000000" w:themeColor="text1"/>
          <w:sz w:val="24"/>
          <w:szCs w:val="24"/>
        </w:rPr>
        <w:t xml:space="preserve"> ose që ushtrojnë veprimtari në të njëjtin kontekst pune.</w:t>
      </w:r>
    </w:p>
    <w:p w14:paraId="251DEC36" w14:textId="4158E20D"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11.</w:t>
      </w:r>
      <w:r w:rsidRPr="00AA4579">
        <w:rPr>
          <w:rFonts w:ascii="Garamond" w:hAnsi="Garamond" w:cs="Times New Roman"/>
          <w:color w:val="000000" w:themeColor="text1"/>
          <w:sz w:val="24"/>
          <w:szCs w:val="24"/>
        </w:rPr>
        <w:tab/>
        <w:t>“Person i përfshirë” është</w:t>
      </w:r>
      <w:r w:rsidR="00470354" w:rsidRPr="00AA4579">
        <w:rPr>
          <w:rFonts w:ascii="Garamond" w:hAnsi="Garamond" w:cs="Times New Roman"/>
          <w:color w:val="000000" w:themeColor="text1"/>
          <w:sz w:val="24"/>
          <w:szCs w:val="24"/>
        </w:rPr>
        <w:t xml:space="preserve"> çdo person fizik ose juridik, që përmendet në sin</w:t>
      </w:r>
      <w:r w:rsidRPr="00AA4579">
        <w:rPr>
          <w:rFonts w:ascii="Garamond" w:hAnsi="Garamond" w:cs="Times New Roman"/>
          <w:color w:val="000000" w:themeColor="text1"/>
          <w:sz w:val="24"/>
          <w:szCs w:val="24"/>
        </w:rPr>
        <w:t>jalizim ose publikim si personi</w:t>
      </w:r>
      <w:r w:rsidR="00470354" w:rsidRPr="00AA4579">
        <w:rPr>
          <w:rFonts w:ascii="Garamond" w:hAnsi="Garamond" w:cs="Times New Roman"/>
          <w:color w:val="000000" w:themeColor="text1"/>
          <w:sz w:val="24"/>
          <w:szCs w:val="24"/>
        </w:rPr>
        <w:t xml:space="preserve"> të cilit i atribuohet shkelja</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që ka lidhje me autorin e shkeljes;</w:t>
      </w:r>
    </w:p>
    <w:p w14:paraId="07FBA94D" w14:textId="584DAEC7"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12.</w:t>
      </w:r>
      <w:r w:rsidRPr="00AA4579">
        <w:rPr>
          <w:rFonts w:ascii="Garamond" w:hAnsi="Garamond" w:cs="Times New Roman"/>
          <w:color w:val="000000" w:themeColor="text1"/>
          <w:sz w:val="24"/>
          <w:szCs w:val="24"/>
        </w:rPr>
        <w:tab/>
        <w:t>“Përgjigje” është</w:t>
      </w:r>
      <w:r w:rsidR="00470354" w:rsidRPr="00AA4579">
        <w:rPr>
          <w:rFonts w:ascii="Garamond" w:hAnsi="Garamond" w:cs="Times New Roman"/>
          <w:color w:val="000000" w:themeColor="text1"/>
          <w:sz w:val="24"/>
          <w:szCs w:val="24"/>
        </w:rPr>
        <w:t xml:space="preserve"> çdo veprim ose njoftim i dhënë nga aut</w:t>
      </w:r>
      <w:r w:rsidRPr="00AA4579">
        <w:rPr>
          <w:rFonts w:ascii="Garamond" w:hAnsi="Garamond" w:cs="Times New Roman"/>
          <w:color w:val="000000" w:themeColor="text1"/>
          <w:sz w:val="24"/>
          <w:szCs w:val="24"/>
        </w:rPr>
        <w:t>oriteti kompetent sinjalizuesit</w:t>
      </w:r>
      <w:r w:rsidR="00470354" w:rsidRPr="00AA4579">
        <w:rPr>
          <w:rFonts w:ascii="Garamond" w:hAnsi="Garamond" w:cs="Times New Roman"/>
          <w:color w:val="000000" w:themeColor="text1"/>
          <w:sz w:val="24"/>
          <w:szCs w:val="24"/>
        </w:rPr>
        <w:t xml:space="preserve"> për të informuar për masat e marra ose të planifikuara pas marrjes së raportimit;</w:t>
      </w:r>
    </w:p>
    <w:p w14:paraId="348629CE" w14:textId="08DE05E4"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13.</w:t>
      </w:r>
      <w:r w:rsidRPr="00AA4579">
        <w:rPr>
          <w:rFonts w:ascii="Garamond" w:hAnsi="Garamond" w:cs="Times New Roman"/>
          <w:color w:val="000000" w:themeColor="text1"/>
          <w:sz w:val="24"/>
          <w:szCs w:val="24"/>
        </w:rPr>
        <w:tab/>
        <w:t>“Sinjalizim” është</w:t>
      </w:r>
      <w:r w:rsidR="00470354" w:rsidRPr="00AA4579">
        <w:rPr>
          <w:rFonts w:ascii="Garamond" w:hAnsi="Garamond" w:cs="Times New Roman"/>
          <w:color w:val="000000" w:themeColor="text1"/>
          <w:sz w:val="24"/>
          <w:szCs w:val="24"/>
        </w:rPr>
        <w:t xml:space="preserve"> raportimi apo sinjalizimi i inf</w:t>
      </w:r>
      <w:r w:rsidRPr="00AA4579">
        <w:rPr>
          <w:rFonts w:ascii="Garamond" w:hAnsi="Garamond" w:cs="Times New Roman"/>
          <w:color w:val="000000" w:themeColor="text1"/>
          <w:sz w:val="24"/>
          <w:szCs w:val="24"/>
        </w:rPr>
        <w:t>ormacionit verbal ose me shkrim</w:t>
      </w:r>
      <w:r w:rsidR="00470354" w:rsidRPr="00AA4579">
        <w:rPr>
          <w:rFonts w:ascii="Garamond" w:hAnsi="Garamond" w:cs="Times New Roman"/>
          <w:color w:val="000000" w:themeColor="text1"/>
          <w:sz w:val="24"/>
          <w:szCs w:val="24"/>
        </w:rPr>
        <w:t xml:space="preserve"> nga sinjalizuesi te</w:t>
      </w:r>
      <w:r w:rsidR="00AA4579">
        <w:rPr>
          <w:rFonts w:ascii="Garamond" w:hAnsi="Garamond" w:cs="Times New Roman"/>
          <w:color w:val="000000" w:themeColor="text1"/>
          <w:sz w:val="24"/>
          <w:szCs w:val="24"/>
        </w:rPr>
        <w:t>k</w:t>
      </w:r>
      <w:r w:rsidR="00470354" w:rsidRPr="00AA4579">
        <w:rPr>
          <w:rFonts w:ascii="Garamond" w:hAnsi="Garamond" w:cs="Times New Roman"/>
          <w:color w:val="000000" w:themeColor="text1"/>
          <w:sz w:val="24"/>
          <w:szCs w:val="24"/>
        </w:rPr>
        <w:t xml:space="preserve"> njësi</w:t>
      </w:r>
      <w:r w:rsidRPr="00AA4579">
        <w:rPr>
          <w:rFonts w:ascii="Garamond" w:hAnsi="Garamond" w:cs="Times New Roman"/>
          <w:color w:val="000000" w:themeColor="text1"/>
          <w:sz w:val="24"/>
          <w:szCs w:val="24"/>
        </w:rPr>
        <w:t>a përgjegjëse</w:t>
      </w:r>
      <w:r w:rsidR="00AA4579">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ose te</w:t>
      </w:r>
      <w:r w:rsidR="000214DC" w:rsidRPr="00AA4579">
        <w:rPr>
          <w:rFonts w:ascii="Garamond" w:hAnsi="Garamond" w:cs="Times New Roman"/>
          <w:color w:val="000000" w:themeColor="text1"/>
          <w:sz w:val="24"/>
          <w:szCs w:val="24"/>
        </w:rPr>
        <w:t>k</w:t>
      </w:r>
      <w:r w:rsidRPr="00AA4579">
        <w:rPr>
          <w:rFonts w:ascii="Garamond" w:hAnsi="Garamond" w:cs="Times New Roman"/>
          <w:color w:val="000000" w:themeColor="text1"/>
          <w:sz w:val="24"/>
          <w:szCs w:val="24"/>
        </w:rPr>
        <w:t xml:space="preserve"> </w:t>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-ja</w:t>
      </w:r>
      <w:r w:rsidR="00470354" w:rsidRPr="00AA4579">
        <w:rPr>
          <w:rFonts w:ascii="Garamond" w:hAnsi="Garamond" w:cs="Times New Roman"/>
          <w:color w:val="000000" w:themeColor="text1"/>
          <w:sz w:val="24"/>
          <w:szCs w:val="24"/>
        </w:rPr>
        <w:t xml:space="preserve"> për shkelje të mundshme të kuadrit ligjor, të kryera në një mjedis pune në një autoritet publik ose subjekt privat, nëpërmjet kanaleve të brendshme, të jashtme ose nëpërmjet publik</w:t>
      </w:r>
      <w:r w:rsidR="00AA4579">
        <w:rPr>
          <w:rFonts w:ascii="Garamond" w:hAnsi="Garamond" w:cs="Times New Roman"/>
          <w:color w:val="000000" w:themeColor="text1"/>
          <w:sz w:val="24"/>
          <w:szCs w:val="24"/>
        </w:rPr>
        <w:t>imit, në përputhje me këtë ligj;</w:t>
      </w:r>
    </w:p>
    <w:p w14:paraId="19FEA399" w14:textId="5DF3FB25"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14.</w:t>
      </w:r>
      <w:r w:rsidRPr="00AA4579">
        <w:rPr>
          <w:rFonts w:ascii="Garamond" w:hAnsi="Garamond" w:cs="Times New Roman"/>
          <w:color w:val="000000" w:themeColor="text1"/>
          <w:sz w:val="24"/>
          <w:szCs w:val="24"/>
        </w:rPr>
        <w:tab/>
        <w:t>“Sinjalizim anonim” është</w:t>
      </w:r>
      <w:r w:rsidR="00470354" w:rsidRPr="00AA4579">
        <w:rPr>
          <w:rFonts w:ascii="Garamond" w:hAnsi="Garamond" w:cs="Times New Roman"/>
          <w:color w:val="000000" w:themeColor="text1"/>
          <w:sz w:val="24"/>
          <w:szCs w:val="24"/>
        </w:rPr>
        <w:t xml:space="preserve"> sinjalizimi i kryer nga një sinjalizues, identiteti i të cilit nuk është i njohur për autoritetin kompetent ose për njësinë përgjegjëse në momentin e paraqitjes së sinjalizimit</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kur vetë sinjalizuesi ka kërkuar të mbetet anonim gjatë këtij procesi</w:t>
      </w:r>
      <w:r w:rsidRPr="00AA4579">
        <w:rPr>
          <w:rFonts w:ascii="Garamond" w:hAnsi="Garamond" w:cs="Times New Roman"/>
          <w:color w:val="000000" w:themeColor="text1"/>
          <w:sz w:val="24"/>
          <w:szCs w:val="24"/>
        </w:rPr>
        <w:t>.</w:t>
      </w:r>
    </w:p>
    <w:p w14:paraId="58D6DD4D" w14:textId="3EF8CC87"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15.</w:t>
      </w:r>
      <w:r w:rsidRPr="00AA4579">
        <w:rPr>
          <w:rFonts w:ascii="Garamond" w:hAnsi="Garamond" w:cs="Times New Roman"/>
          <w:color w:val="000000" w:themeColor="text1"/>
          <w:sz w:val="24"/>
          <w:szCs w:val="24"/>
        </w:rPr>
        <w:tab/>
        <w:t>“Sinjalizim i brendshëm” është</w:t>
      </w:r>
      <w:r w:rsidR="00470354" w:rsidRPr="00AA4579">
        <w:rPr>
          <w:rFonts w:ascii="Garamond" w:hAnsi="Garamond" w:cs="Times New Roman"/>
          <w:color w:val="000000" w:themeColor="text1"/>
          <w:sz w:val="24"/>
          <w:szCs w:val="24"/>
        </w:rPr>
        <w:t xml:space="preserve"> sinjalizimi i kryer nga sinjalizuesi brenda njësisë përgjegjëse të organizatës, sipas këtij ligji</w:t>
      </w:r>
      <w:r w:rsidRPr="00AA4579">
        <w:rPr>
          <w:rFonts w:ascii="Garamond" w:hAnsi="Garamond" w:cs="Times New Roman"/>
          <w:color w:val="000000" w:themeColor="text1"/>
          <w:sz w:val="24"/>
          <w:szCs w:val="24"/>
        </w:rPr>
        <w:t>.</w:t>
      </w:r>
    </w:p>
    <w:p w14:paraId="45F4C011" w14:textId="6A0DDAB1"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16.</w:t>
      </w:r>
      <w:r w:rsidRPr="00AA4579">
        <w:rPr>
          <w:rFonts w:ascii="Garamond" w:hAnsi="Garamond" w:cs="Times New Roman"/>
          <w:color w:val="000000" w:themeColor="text1"/>
          <w:sz w:val="24"/>
          <w:szCs w:val="24"/>
        </w:rPr>
        <w:tab/>
        <w:t>“Sinjalizim i jashtëm” është</w:t>
      </w:r>
      <w:r w:rsidR="00470354" w:rsidRPr="00AA4579">
        <w:rPr>
          <w:rFonts w:ascii="Garamond" w:hAnsi="Garamond" w:cs="Times New Roman"/>
          <w:color w:val="000000" w:themeColor="text1"/>
          <w:sz w:val="24"/>
          <w:szCs w:val="24"/>
        </w:rPr>
        <w:t xml:space="preserve"> sinjalizimi i kryer nga sinjalizuesi pranë autoritetit kompetent, sipas ligjit</w:t>
      </w:r>
      <w:r w:rsidRPr="00AA4579">
        <w:rPr>
          <w:rFonts w:ascii="Garamond" w:hAnsi="Garamond" w:cs="Times New Roman"/>
          <w:color w:val="000000" w:themeColor="text1"/>
          <w:sz w:val="24"/>
          <w:szCs w:val="24"/>
        </w:rPr>
        <w:t>.</w:t>
      </w:r>
    </w:p>
    <w:p w14:paraId="597937FF" w14:textId="3D7B5ECC"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17.</w:t>
      </w:r>
      <w:r w:rsidRPr="00AA4579">
        <w:rPr>
          <w:rFonts w:ascii="Garamond" w:hAnsi="Garamond" w:cs="Times New Roman"/>
          <w:color w:val="000000" w:themeColor="text1"/>
          <w:sz w:val="24"/>
          <w:szCs w:val="24"/>
        </w:rPr>
        <w:tab/>
        <w:t>“Sinjalizim publik” është</w:t>
      </w:r>
      <w:r w:rsidR="00470354" w:rsidRPr="00AA4579">
        <w:rPr>
          <w:rFonts w:ascii="Garamond" w:hAnsi="Garamond" w:cs="Times New Roman"/>
          <w:color w:val="000000" w:themeColor="text1"/>
          <w:sz w:val="24"/>
          <w:szCs w:val="24"/>
        </w:rPr>
        <w:t xml:space="preserve"> sinjalizimi, zbulimi ose komunikimi publik i informacionit në lidhje me shkelje të mundshme të kuadrit ligjor, sipas rregullave të përcaktuara në këtë ligj, nëpërmjet medias së s</w:t>
      </w:r>
      <w:r w:rsidR="00F21810" w:rsidRPr="00AA4579">
        <w:rPr>
          <w:rFonts w:ascii="Garamond" w:hAnsi="Garamond" w:cs="Times New Roman"/>
          <w:color w:val="000000" w:themeColor="text1"/>
          <w:sz w:val="24"/>
          <w:szCs w:val="24"/>
        </w:rPr>
        <w:t xml:space="preserve">hkruar e </w:t>
      </w:r>
      <w:proofErr w:type="spellStart"/>
      <w:r w:rsidRPr="00AA4579">
        <w:rPr>
          <w:rFonts w:ascii="Garamond" w:hAnsi="Garamond" w:cs="Times New Roman"/>
          <w:color w:val="000000" w:themeColor="text1"/>
          <w:sz w:val="24"/>
          <w:szCs w:val="24"/>
        </w:rPr>
        <w:t>audiovizive</w:t>
      </w:r>
      <w:proofErr w:type="spellEnd"/>
      <w:r w:rsidRPr="00AA4579">
        <w:rPr>
          <w:rFonts w:ascii="Garamond" w:hAnsi="Garamond" w:cs="Times New Roman"/>
          <w:color w:val="000000" w:themeColor="text1"/>
          <w:sz w:val="24"/>
          <w:szCs w:val="24"/>
        </w:rPr>
        <w:t xml:space="preserve">, medias </w:t>
      </w:r>
      <w:proofErr w:type="spellStart"/>
      <w:r w:rsidRPr="00AA4579">
        <w:rPr>
          <w:rFonts w:ascii="Garamond" w:hAnsi="Garamond" w:cs="Times New Roman"/>
          <w:i/>
          <w:color w:val="000000" w:themeColor="text1"/>
          <w:sz w:val="24"/>
          <w:szCs w:val="24"/>
        </w:rPr>
        <w:t>on</w:t>
      </w:r>
      <w:r w:rsidR="00470354" w:rsidRPr="00AA4579">
        <w:rPr>
          <w:rFonts w:ascii="Garamond" w:hAnsi="Garamond" w:cs="Times New Roman"/>
          <w:i/>
          <w:color w:val="000000" w:themeColor="text1"/>
          <w:sz w:val="24"/>
          <w:szCs w:val="24"/>
        </w:rPr>
        <w:t>line</w:t>
      </w:r>
      <w:proofErr w:type="spellEnd"/>
      <w:r w:rsidR="00470354" w:rsidRPr="00AA4579">
        <w:rPr>
          <w:rFonts w:ascii="Garamond" w:hAnsi="Garamond" w:cs="Times New Roman"/>
          <w:color w:val="000000" w:themeColor="text1"/>
          <w:sz w:val="24"/>
          <w:szCs w:val="24"/>
        </w:rPr>
        <w:t xml:space="preserve"> dhe sociale, takimet publike, njoftimet publike e të gjitha komunikimet verbale, t</w:t>
      </w:r>
      <w:r w:rsidR="00AA4579">
        <w:rPr>
          <w:rFonts w:ascii="Garamond" w:hAnsi="Garamond" w:cs="Times New Roman"/>
          <w:color w:val="000000" w:themeColor="text1"/>
          <w:sz w:val="24"/>
          <w:szCs w:val="24"/>
        </w:rPr>
        <w:t>ë shkruara dhe të regjistruara.</w:t>
      </w:r>
    </w:p>
    <w:p w14:paraId="1A661A17" w14:textId="153D7381"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18.</w:t>
      </w:r>
      <w:r w:rsidRPr="00AA4579">
        <w:rPr>
          <w:rFonts w:ascii="Garamond" w:hAnsi="Garamond" w:cs="Times New Roman"/>
          <w:color w:val="000000" w:themeColor="text1"/>
          <w:sz w:val="24"/>
          <w:szCs w:val="24"/>
        </w:rPr>
        <w:tab/>
        <w:t>“Sinjalizues” është çdo person fizik që në një kontekst pune</w:t>
      </w:r>
      <w:r w:rsidR="00470354" w:rsidRPr="00AA4579">
        <w:rPr>
          <w:rFonts w:ascii="Garamond" w:hAnsi="Garamond" w:cs="Times New Roman"/>
          <w:color w:val="000000" w:themeColor="text1"/>
          <w:sz w:val="24"/>
          <w:szCs w:val="24"/>
        </w:rPr>
        <w:t xml:space="preserve"> sinjalizon ose publikon informacione për shkelje të mundshme</w:t>
      </w:r>
      <w:r w:rsidRPr="00AA4579">
        <w:rPr>
          <w:rFonts w:ascii="Garamond" w:hAnsi="Garamond" w:cs="Times New Roman"/>
          <w:color w:val="000000" w:themeColor="text1"/>
          <w:sz w:val="24"/>
          <w:szCs w:val="24"/>
        </w:rPr>
        <w:t>.</w:t>
      </w:r>
    </w:p>
    <w:p w14:paraId="5A039FC6" w14:textId="40D3E0AA"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19.</w:t>
      </w:r>
      <w:r w:rsidRPr="00AA4579">
        <w:rPr>
          <w:rFonts w:ascii="Garamond" w:hAnsi="Garamond" w:cs="Times New Roman"/>
          <w:color w:val="000000" w:themeColor="text1"/>
          <w:sz w:val="24"/>
          <w:szCs w:val="24"/>
        </w:rPr>
        <w:tab/>
        <w:t>“Subjekt privat”</w:t>
      </w:r>
      <w:r w:rsidR="003E6749" w:rsidRPr="00AA4579">
        <w:rPr>
          <w:rFonts w:ascii="Garamond" w:hAnsi="Garamond" w:cs="Times New Roman"/>
          <w:color w:val="000000" w:themeColor="text1"/>
          <w:sz w:val="24"/>
          <w:szCs w:val="24"/>
        </w:rPr>
        <w:t xml:space="preserve"> është</w:t>
      </w:r>
      <w:r w:rsidRPr="00AA4579">
        <w:rPr>
          <w:rFonts w:ascii="Garamond" w:hAnsi="Garamond" w:cs="Times New Roman"/>
          <w:color w:val="000000" w:themeColor="text1"/>
          <w:sz w:val="24"/>
          <w:szCs w:val="24"/>
        </w:rPr>
        <w:t xml:space="preserve"> personi juridik privat, sipas Kodit Civil të Republikës së </w:t>
      </w:r>
      <w:r w:rsidR="003E6749" w:rsidRPr="00AA4579">
        <w:rPr>
          <w:rFonts w:ascii="Garamond" w:hAnsi="Garamond" w:cs="Times New Roman"/>
          <w:color w:val="000000" w:themeColor="text1"/>
          <w:sz w:val="24"/>
          <w:szCs w:val="24"/>
        </w:rPr>
        <w:t>Shqipërisë, përfshirë tregtarin</w:t>
      </w:r>
      <w:r w:rsidRPr="00AA4579">
        <w:rPr>
          <w:rFonts w:ascii="Garamond" w:hAnsi="Garamond" w:cs="Times New Roman"/>
          <w:color w:val="000000" w:themeColor="text1"/>
          <w:sz w:val="24"/>
          <w:szCs w:val="24"/>
        </w:rPr>
        <w:t xml:space="preserve"> sipas ligjit për tregtarët dhe shoqëritë tregtare.</w:t>
      </w:r>
    </w:p>
    <w:p w14:paraId="58154A57" w14:textId="5F4BF054"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20.</w:t>
      </w:r>
      <w:r w:rsidRPr="00AA4579">
        <w:rPr>
          <w:rFonts w:ascii="Garamond" w:hAnsi="Garamond" w:cs="Times New Roman"/>
          <w:color w:val="000000" w:themeColor="text1"/>
          <w:sz w:val="24"/>
          <w:szCs w:val="24"/>
        </w:rPr>
        <w:tab/>
        <w:t>“Shkelje” është</w:t>
      </w:r>
      <w:r w:rsidR="00470354" w:rsidRPr="00AA4579">
        <w:rPr>
          <w:rFonts w:ascii="Garamond" w:hAnsi="Garamond" w:cs="Times New Roman"/>
          <w:color w:val="000000" w:themeColor="text1"/>
          <w:sz w:val="24"/>
          <w:szCs w:val="24"/>
        </w:rPr>
        <w:t xml:space="preserve"> </w:t>
      </w:r>
      <w:r w:rsidR="00B00ED4" w:rsidRPr="00AA4579">
        <w:rPr>
          <w:rFonts w:ascii="Garamond" w:hAnsi="Garamond" w:cs="Times New Roman"/>
          <w:color w:val="000000" w:themeColor="text1"/>
          <w:sz w:val="24"/>
          <w:szCs w:val="24"/>
        </w:rPr>
        <w:t xml:space="preserve">çdo </w:t>
      </w:r>
      <w:r w:rsidR="00470354" w:rsidRPr="00AA4579">
        <w:rPr>
          <w:rFonts w:ascii="Garamond" w:hAnsi="Garamond" w:cs="Times New Roman"/>
          <w:color w:val="000000" w:themeColor="text1"/>
          <w:sz w:val="24"/>
          <w:szCs w:val="24"/>
        </w:rPr>
        <w:t xml:space="preserve">veprim ose mosveprim </w:t>
      </w:r>
      <w:r w:rsidRPr="00AA4579">
        <w:rPr>
          <w:rFonts w:ascii="Garamond" w:hAnsi="Garamond" w:cs="Times New Roman"/>
          <w:color w:val="000000" w:themeColor="text1"/>
          <w:sz w:val="24"/>
          <w:szCs w:val="24"/>
        </w:rPr>
        <w:t>i</w:t>
      </w:r>
      <w:r w:rsidR="00470354" w:rsidRPr="00AA4579">
        <w:rPr>
          <w:rFonts w:ascii="Garamond" w:hAnsi="Garamond" w:cs="Times New Roman"/>
          <w:color w:val="000000" w:themeColor="text1"/>
          <w:sz w:val="24"/>
          <w:szCs w:val="24"/>
        </w:rPr>
        <w:t xml:space="preserve"> paligjsh</w:t>
      </w:r>
      <w:r w:rsidR="00B00ED4" w:rsidRPr="00AA4579">
        <w:rPr>
          <w:rFonts w:ascii="Garamond" w:hAnsi="Garamond" w:cs="Times New Roman"/>
          <w:color w:val="000000" w:themeColor="text1"/>
          <w:sz w:val="24"/>
          <w:szCs w:val="24"/>
        </w:rPr>
        <w:t>ë</w:t>
      </w:r>
      <w:r w:rsidRPr="00AA4579">
        <w:rPr>
          <w:rFonts w:ascii="Garamond" w:hAnsi="Garamond" w:cs="Times New Roman"/>
          <w:color w:val="000000" w:themeColor="text1"/>
          <w:sz w:val="24"/>
          <w:szCs w:val="24"/>
        </w:rPr>
        <w:t>m</w:t>
      </w:r>
      <w:r w:rsidR="00470354" w:rsidRPr="00AA4579">
        <w:rPr>
          <w:rFonts w:ascii="Garamond" w:hAnsi="Garamond" w:cs="Times New Roman"/>
          <w:color w:val="000000" w:themeColor="text1"/>
          <w:sz w:val="24"/>
          <w:szCs w:val="24"/>
        </w:rPr>
        <w:t xml:space="preserve"> </w:t>
      </w:r>
      <w:r w:rsidR="00D368A9" w:rsidRPr="00AA4579">
        <w:rPr>
          <w:rFonts w:ascii="Garamond" w:hAnsi="Garamond" w:cs="Times New Roman"/>
          <w:color w:val="000000" w:themeColor="text1"/>
          <w:sz w:val="24"/>
          <w:szCs w:val="24"/>
        </w:rPr>
        <w:t>në</w:t>
      </w:r>
      <w:r w:rsidR="00470354" w:rsidRPr="00AA4579">
        <w:rPr>
          <w:rFonts w:ascii="Garamond" w:hAnsi="Garamond" w:cs="Times New Roman"/>
          <w:color w:val="000000" w:themeColor="text1"/>
          <w:sz w:val="24"/>
          <w:szCs w:val="24"/>
        </w:rPr>
        <w:t xml:space="preserve"> fushën e </w:t>
      </w:r>
      <w:r w:rsidRPr="00AA4579">
        <w:rPr>
          <w:rFonts w:ascii="Garamond" w:hAnsi="Garamond" w:cs="Times New Roman"/>
          <w:color w:val="000000" w:themeColor="text1"/>
          <w:sz w:val="24"/>
          <w:szCs w:val="24"/>
        </w:rPr>
        <w:t>zbatimit të këtij ligji, që ka</w:t>
      </w:r>
      <w:r w:rsidR="00470354" w:rsidRPr="00AA4579">
        <w:rPr>
          <w:rFonts w:ascii="Garamond" w:hAnsi="Garamond" w:cs="Times New Roman"/>
          <w:color w:val="000000" w:themeColor="text1"/>
          <w:sz w:val="24"/>
          <w:szCs w:val="24"/>
        </w:rPr>
        <w:t xml:space="preserve"> ndodhur ose ka gja</w:t>
      </w:r>
      <w:r w:rsidR="00D368A9" w:rsidRPr="00AA4579">
        <w:rPr>
          <w:rFonts w:ascii="Garamond" w:hAnsi="Garamond" w:cs="Times New Roman"/>
          <w:color w:val="000000" w:themeColor="text1"/>
          <w:sz w:val="24"/>
          <w:szCs w:val="24"/>
        </w:rPr>
        <w:t>sa</w:t>
      </w:r>
      <w:r w:rsidR="00470354" w:rsidRPr="00AA4579">
        <w:rPr>
          <w:rFonts w:ascii="Garamond" w:hAnsi="Garamond" w:cs="Times New Roman"/>
          <w:color w:val="000000" w:themeColor="text1"/>
          <w:sz w:val="24"/>
          <w:szCs w:val="24"/>
        </w:rPr>
        <w:t xml:space="preserve"> të ndodh</w:t>
      </w:r>
      <w:r w:rsidRPr="00AA4579">
        <w:rPr>
          <w:rFonts w:ascii="Garamond" w:hAnsi="Garamond" w:cs="Times New Roman"/>
          <w:color w:val="000000" w:themeColor="text1"/>
          <w:sz w:val="24"/>
          <w:szCs w:val="24"/>
        </w:rPr>
        <w:t>ë</w:t>
      </w:r>
      <w:r w:rsidR="00470354" w:rsidRPr="00AA4579">
        <w:rPr>
          <w:rFonts w:ascii="Garamond" w:hAnsi="Garamond" w:cs="Times New Roman"/>
          <w:color w:val="000000" w:themeColor="text1"/>
          <w:sz w:val="24"/>
          <w:szCs w:val="24"/>
        </w:rPr>
        <w:t xml:space="preserve"> dhe </w:t>
      </w:r>
      <w:r w:rsidR="00D368A9" w:rsidRPr="00AA4579">
        <w:rPr>
          <w:rFonts w:ascii="Garamond" w:hAnsi="Garamond" w:cs="Times New Roman"/>
          <w:color w:val="000000" w:themeColor="text1"/>
          <w:sz w:val="24"/>
          <w:szCs w:val="24"/>
        </w:rPr>
        <w:t xml:space="preserve">për të cilin ka shkaqe të arsyeshme për ta konsideruar në kundërshtim me kuadrin ligjor, duke përfshirë </w:t>
      </w:r>
      <w:r w:rsidR="00470354" w:rsidRPr="00AA4579">
        <w:rPr>
          <w:rFonts w:ascii="Garamond" w:hAnsi="Garamond" w:cs="Times New Roman"/>
          <w:color w:val="000000" w:themeColor="text1"/>
          <w:sz w:val="24"/>
          <w:szCs w:val="24"/>
        </w:rPr>
        <w:t>përpjekjet për të fshehur shkelje</w:t>
      </w:r>
      <w:r w:rsidR="00D368A9" w:rsidRPr="00AA4579">
        <w:rPr>
          <w:rFonts w:ascii="Garamond" w:hAnsi="Garamond" w:cs="Times New Roman"/>
          <w:color w:val="000000" w:themeColor="text1"/>
          <w:sz w:val="24"/>
          <w:szCs w:val="24"/>
        </w:rPr>
        <w:t>t e</w:t>
      </w:r>
      <w:r w:rsidRPr="00AA4579">
        <w:rPr>
          <w:rFonts w:ascii="Garamond" w:hAnsi="Garamond" w:cs="Times New Roman"/>
          <w:color w:val="000000" w:themeColor="text1"/>
          <w:sz w:val="24"/>
          <w:szCs w:val="24"/>
        </w:rPr>
        <w:t xml:space="preserve"> mundshme</w:t>
      </w:r>
      <w:r w:rsidR="00470354" w:rsidRPr="00AA4579">
        <w:rPr>
          <w:rFonts w:ascii="Garamond" w:hAnsi="Garamond" w:cs="Times New Roman"/>
          <w:color w:val="000000" w:themeColor="text1"/>
          <w:sz w:val="24"/>
          <w:szCs w:val="24"/>
        </w:rPr>
        <w:t xml:space="preserve"> si në sektorin publik</w:t>
      </w:r>
      <w:r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w:t>
      </w:r>
      <w:r w:rsidR="00D368A9" w:rsidRPr="00AA4579">
        <w:rPr>
          <w:rFonts w:ascii="Garamond" w:hAnsi="Garamond" w:cs="Times New Roman"/>
          <w:color w:val="000000" w:themeColor="text1"/>
          <w:sz w:val="24"/>
          <w:szCs w:val="24"/>
        </w:rPr>
        <w:lastRenderedPageBreak/>
        <w:t>ashtu edhe në atë</w:t>
      </w:r>
      <w:r w:rsidR="00470354" w:rsidRPr="00AA4579">
        <w:rPr>
          <w:rFonts w:ascii="Garamond" w:hAnsi="Garamond" w:cs="Times New Roman"/>
          <w:color w:val="000000" w:themeColor="text1"/>
          <w:sz w:val="24"/>
          <w:szCs w:val="24"/>
        </w:rPr>
        <w:t xml:space="preserve"> privat, </w:t>
      </w:r>
      <w:r w:rsidR="00D368A9" w:rsidRPr="00AA4579">
        <w:rPr>
          <w:rFonts w:ascii="Garamond" w:hAnsi="Garamond" w:cs="Times New Roman"/>
          <w:color w:val="000000" w:themeColor="text1"/>
          <w:sz w:val="24"/>
          <w:szCs w:val="24"/>
        </w:rPr>
        <w:t>si dhe</w:t>
      </w:r>
      <w:r w:rsidR="00470354" w:rsidRPr="00AA4579">
        <w:rPr>
          <w:rFonts w:ascii="Garamond" w:hAnsi="Garamond" w:cs="Times New Roman"/>
          <w:color w:val="000000" w:themeColor="text1"/>
          <w:sz w:val="24"/>
          <w:szCs w:val="24"/>
        </w:rPr>
        <w:t xml:space="preserve"> veprimet që </w:t>
      </w:r>
      <w:r w:rsidR="00D368A9" w:rsidRPr="00AA4579">
        <w:rPr>
          <w:rFonts w:ascii="Garamond" w:hAnsi="Garamond" w:cs="Times New Roman"/>
          <w:color w:val="000000" w:themeColor="text1"/>
          <w:sz w:val="24"/>
          <w:szCs w:val="24"/>
        </w:rPr>
        <w:t>c</w:t>
      </w:r>
      <w:r w:rsidRPr="00AA4579">
        <w:rPr>
          <w:rFonts w:ascii="Garamond" w:hAnsi="Garamond" w:cs="Times New Roman"/>
          <w:color w:val="000000" w:themeColor="text1"/>
          <w:sz w:val="24"/>
          <w:szCs w:val="24"/>
        </w:rPr>
        <w:t>e</w:t>
      </w:r>
      <w:r w:rsidR="00D368A9" w:rsidRPr="00AA4579">
        <w:rPr>
          <w:rFonts w:ascii="Garamond" w:hAnsi="Garamond" w:cs="Times New Roman"/>
          <w:color w:val="000000" w:themeColor="text1"/>
          <w:sz w:val="24"/>
          <w:szCs w:val="24"/>
        </w:rPr>
        <w:t>nojnë r</w:t>
      </w:r>
      <w:r w:rsidR="00470354" w:rsidRPr="00AA4579">
        <w:rPr>
          <w:rFonts w:ascii="Garamond" w:hAnsi="Garamond" w:cs="Times New Roman"/>
          <w:color w:val="000000" w:themeColor="text1"/>
          <w:sz w:val="24"/>
          <w:szCs w:val="24"/>
        </w:rPr>
        <w:t>regullat</w:t>
      </w:r>
      <w:r w:rsidR="00D368A9" w:rsidRPr="00AA4579">
        <w:rPr>
          <w:rFonts w:ascii="Garamond" w:hAnsi="Garamond" w:cs="Times New Roman"/>
          <w:color w:val="000000" w:themeColor="text1"/>
          <w:sz w:val="24"/>
          <w:szCs w:val="24"/>
        </w:rPr>
        <w:t>, objektin dhe qëllimin e së drejtës</w:t>
      </w:r>
      <w:r w:rsidR="00470354" w:rsidRPr="00AA4579">
        <w:rPr>
          <w:rFonts w:ascii="Garamond" w:hAnsi="Garamond" w:cs="Times New Roman"/>
          <w:color w:val="000000" w:themeColor="text1"/>
          <w:sz w:val="24"/>
          <w:szCs w:val="24"/>
        </w:rPr>
        <w:t xml:space="preserve"> </w:t>
      </w:r>
      <w:r w:rsidR="00D368A9" w:rsidRPr="00AA4579">
        <w:rPr>
          <w:rFonts w:ascii="Garamond" w:hAnsi="Garamond" w:cs="Times New Roman"/>
          <w:color w:val="000000" w:themeColor="text1"/>
          <w:sz w:val="24"/>
          <w:szCs w:val="24"/>
        </w:rPr>
        <w:t>së</w:t>
      </w:r>
      <w:r w:rsidR="00470354" w:rsidRPr="00AA4579">
        <w:rPr>
          <w:rFonts w:ascii="Garamond" w:hAnsi="Garamond" w:cs="Times New Roman"/>
          <w:color w:val="000000" w:themeColor="text1"/>
          <w:sz w:val="24"/>
          <w:szCs w:val="24"/>
        </w:rPr>
        <w:t xml:space="preserve"> Bashkimit Evropian.</w:t>
      </w:r>
    </w:p>
    <w:p w14:paraId="43D1DC86" w14:textId="0F868DBA" w:rsidR="00470354" w:rsidRPr="00AA4579" w:rsidRDefault="003E6749"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21.</w:t>
      </w:r>
      <w:r w:rsidRPr="00AA4579">
        <w:rPr>
          <w:rFonts w:ascii="Garamond" w:hAnsi="Garamond" w:cs="Times New Roman"/>
          <w:color w:val="000000" w:themeColor="text1"/>
          <w:sz w:val="24"/>
          <w:szCs w:val="24"/>
        </w:rPr>
        <w:tab/>
        <w:t>“Veprim hakmarrës” është</w:t>
      </w:r>
      <w:r w:rsidR="00470354" w:rsidRPr="00AA4579">
        <w:rPr>
          <w:rFonts w:ascii="Garamond" w:hAnsi="Garamond" w:cs="Times New Roman"/>
          <w:color w:val="000000" w:themeColor="text1"/>
          <w:sz w:val="24"/>
          <w:szCs w:val="24"/>
        </w:rPr>
        <w:t xml:space="preserve"> çdo veprim apo mosveprim i drejtpërdrejtë ose i tërthortë, i ndërmarrë në një kontekst pune, që ndodh pasi një individ ka sinjalizuar ose planifikon të sinjalizojë një shkelje të mundshme të kuadrit ligjor nëpërmjet mekanizmave të brendshëm, të jashtëm ose publikisht, që shkakton ose mund të shkaktojë dëm për sinjalizuesin.</w:t>
      </w:r>
    </w:p>
    <w:p w14:paraId="6505D040"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2B1323B5"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5</w:t>
      </w:r>
    </w:p>
    <w:p w14:paraId="75CA7C6A"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Parime të përgjithshme</w:t>
      </w:r>
    </w:p>
    <w:p w14:paraId="7413F6B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CED201A"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Procesi i sinjalizimit udhëhiqet nga parimet e mëposhtme:</w:t>
      </w:r>
    </w:p>
    <w:p w14:paraId="6FF559E3"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Parimi i integritetit dhe i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xml:space="preserve">, sipas të cilit pjesëmarrësit në një procedurë administrative kanë të drejtë të kërkojnë që të dhënat e tyre personale e </w:t>
      </w:r>
      <w:proofErr w:type="spellStart"/>
      <w:r w:rsidR="00470354" w:rsidRPr="00AA4579">
        <w:rPr>
          <w:rFonts w:ascii="Garamond" w:hAnsi="Garamond" w:cs="Times New Roman"/>
          <w:color w:val="000000" w:themeColor="text1"/>
          <w:sz w:val="24"/>
          <w:szCs w:val="24"/>
        </w:rPr>
        <w:t>konfidenciale</w:t>
      </w:r>
      <w:proofErr w:type="spellEnd"/>
      <w:r w:rsidR="00470354" w:rsidRPr="00AA4579">
        <w:rPr>
          <w:rFonts w:ascii="Garamond" w:hAnsi="Garamond" w:cs="Times New Roman"/>
          <w:color w:val="000000" w:themeColor="text1"/>
          <w:sz w:val="24"/>
          <w:szCs w:val="24"/>
        </w:rPr>
        <w:t xml:space="preserve"> të trajtohen në përputhje me legjislacionin në fuqi.</w:t>
      </w:r>
    </w:p>
    <w:p w14:paraId="32864E81" w14:textId="77777777"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Parimi i paanshmërisë, sipas të cilit shqyrtimi dhe zgjidhja e sinjalizimeve kryhet në mënyrë objektive, pavarësisht nga bindjet dhe interesat e personave përgjegjës për zgjidhjen e tyre.</w:t>
      </w:r>
    </w:p>
    <w:p w14:paraId="73530543" w14:textId="77777777" w:rsidR="00617609" w:rsidRPr="00AA4579" w:rsidRDefault="00617609" w:rsidP="00617609">
      <w:pPr>
        <w:spacing w:after="0" w:line="240" w:lineRule="auto"/>
        <w:ind w:firstLine="284"/>
        <w:jc w:val="center"/>
        <w:rPr>
          <w:rFonts w:ascii="Garamond" w:hAnsi="Garamond" w:cs="Times New Roman"/>
          <w:color w:val="000000" w:themeColor="text1"/>
          <w:sz w:val="24"/>
          <w:szCs w:val="24"/>
        </w:rPr>
      </w:pPr>
    </w:p>
    <w:p w14:paraId="4023512B" w14:textId="650E5EAD"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KREU </w:t>
      </w:r>
      <w:proofErr w:type="spellStart"/>
      <w:r w:rsidRPr="00AA4579">
        <w:rPr>
          <w:rFonts w:ascii="Garamond" w:hAnsi="Garamond" w:cs="Times New Roman"/>
          <w:color w:val="000000" w:themeColor="text1"/>
          <w:sz w:val="24"/>
          <w:szCs w:val="24"/>
        </w:rPr>
        <w:t>II</w:t>
      </w:r>
      <w:proofErr w:type="spellEnd"/>
    </w:p>
    <w:p w14:paraId="2BF296BB" w14:textId="52FDC331"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TË DREJTAT E SINJALIZUESIT, TË NDIHMËSIT DHE TË PERSONAVE TË LIDHUR ME SINJALIZUESIN</w:t>
      </w:r>
    </w:p>
    <w:p w14:paraId="148D49FF"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0B5C68BF"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6</w:t>
      </w:r>
    </w:p>
    <w:p w14:paraId="59B20AF0"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E drejta për mbrojtje</w:t>
      </w:r>
    </w:p>
    <w:p w14:paraId="1E5A6DE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C49E7CF" w14:textId="3A4D6D7D" w:rsidR="00470354" w:rsidRPr="00AA4579" w:rsidRDefault="009E764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Mbrojtja e sinjalizuesit nga çdo formë hakmarrjeje sigurohet nëpërmjet mekanizmave të parashikuar në këtë ligj.</w:t>
      </w:r>
    </w:p>
    <w:p w14:paraId="5A4EA4F3"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Sinjalizuesi gëzon të drejtat e mëposhtme:</w:t>
      </w:r>
    </w:p>
    <w:p w14:paraId="161AD353"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a) m</w:t>
      </w:r>
      <w:r w:rsidR="00470354" w:rsidRPr="00AA4579">
        <w:rPr>
          <w:rFonts w:ascii="Garamond" w:hAnsi="Garamond" w:cs="Times New Roman"/>
          <w:color w:val="000000" w:themeColor="text1"/>
          <w:sz w:val="24"/>
          <w:szCs w:val="24"/>
        </w:rPr>
        <w:t>brojtje nga të gjitha format e hakmarrjes;</w:t>
      </w:r>
    </w:p>
    <w:p w14:paraId="1E29D0D9"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b) m</w:t>
      </w:r>
      <w:r w:rsidR="00470354" w:rsidRPr="00AA4579">
        <w:rPr>
          <w:rFonts w:ascii="Garamond" w:hAnsi="Garamond" w:cs="Times New Roman"/>
          <w:color w:val="000000" w:themeColor="text1"/>
          <w:sz w:val="24"/>
          <w:szCs w:val="24"/>
        </w:rPr>
        <w:t xml:space="preserve">brojtje të identitetit dhe ruajtje të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xml:space="preserve"> gjatë procesit të sinjalizimit, përfshirë edhe rastet e sinjalizimit anonim;</w:t>
      </w:r>
    </w:p>
    <w:p w14:paraId="453DE96D"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c) r</w:t>
      </w:r>
      <w:r w:rsidR="00470354" w:rsidRPr="00AA4579">
        <w:rPr>
          <w:rFonts w:ascii="Garamond" w:hAnsi="Garamond" w:cs="Times New Roman"/>
          <w:color w:val="000000" w:themeColor="text1"/>
          <w:sz w:val="24"/>
          <w:szCs w:val="24"/>
        </w:rPr>
        <w:t xml:space="preserve">uajtje të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xml:space="preserve"> të burimit të informacionit të sinjalizuar;</w:t>
      </w:r>
    </w:p>
    <w:p w14:paraId="7330D735" w14:textId="5D31C6EF"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ç) n</w:t>
      </w:r>
      <w:r w:rsidR="00E64AEA" w:rsidRPr="00AA4579">
        <w:rPr>
          <w:rFonts w:ascii="Garamond" w:hAnsi="Garamond" w:cs="Times New Roman"/>
          <w:color w:val="000000" w:themeColor="text1"/>
          <w:sz w:val="24"/>
          <w:szCs w:val="24"/>
        </w:rPr>
        <w:t>dihmë juridike falas</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në</w:t>
      </w:r>
      <w:r w:rsidR="00E64AEA" w:rsidRPr="00AA4579">
        <w:rPr>
          <w:rFonts w:ascii="Garamond" w:hAnsi="Garamond" w:cs="Times New Roman"/>
          <w:color w:val="000000" w:themeColor="text1"/>
          <w:sz w:val="24"/>
          <w:szCs w:val="24"/>
        </w:rPr>
        <w:t xml:space="preserve"> përputhje me ligjin nr.</w:t>
      </w:r>
      <w:r w:rsidR="00AA4579">
        <w:rPr>
          <w:rFonts w:ascii="Garamond" w:hAnsi="Garamond" w:cs="Times New Roman"/>
          <w:color w:val="000000" w:themeColor="text1"/>
          <w:sz w:val="24"/>
          <w:szCs w:val="24"/>
        </w:rPr>
        <w:t xml:space="preserve"> </w:t>
      </w:r>
      <w:r w:rsidR="00E64AEA" w:rsidRPr="00AA4579">
        <w:rPr>
          <w:rFonts w:ascii="Garamond" w:hAnsi="Garamond" w:cs="Times New Roman"/>
          <w:color w:val="000000" w:themeColor="text1"/>
          <w:sz w:val="24"/>
          <w:szCs w:val="24"/>
        </w:rPr>
        <w:t>11/2017</w:t>
      </w:r>
      <w:r w:rsid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ndihmën juridike të garantuar nga shteti”;</w:t>
      </w:r>
    </w:p>
    <w:p w14:paraId="33BCF993"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 k</w:t>
      </w:r>
      <w:r w:rsidR="00470354" w:rsidRPr="00AA4579">
        <w:rPr>
          <w:rFonts w:ascii="Garamond" w:hAnsi="Garamond" w:cs="Times New Roman"/>
          <w:color w:val="000000" w:themeColor="text1"/>
          <w:sz w:val="24"/>
          <w:szCs w:val="24"/>
        </w:rPr>
        <w:t>ompensim të dëmit të shkaktuar si rezultat i veprimeve hakmarrëse.</w:t>
      </w:r>
    </w:p>
    <w:p w14:paraId="73BF56D7" w14:textId="6A724D9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Ndihmësit, personat e lidhur me sinjalizuesin, si dhe personat juridikë</w:t>
      </w:r>
      <w:r w:rsidR="00865DEB"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 xml:space="preserve">që sinjalizuesi zotëron, </w:t>
      </w:r>
      <w:r w:rsidR="00865DEB" w:rsidRPr="00AA4579">
        <w:rPr>
          <w:rFonts w:ascii="Garamond" w:hAnsi="Garamond" w:cs="Times New Roman"/>
          <w:color w:val="000000" w:themeColor="text1"/>
          <w:sz w:val="24"/>
          <w:szCs w:val="24"/>
        </w:rPr>
        <w:t xml:space="preserve">për të cilët punon ose me të cilët është i lidhur në një </w:t>
      </w:r>
      <w:r w:rsidR="00AE3EBD" w:rsidRPr="00AA4579">
        <w:rPr>
          <w:rFonts w:ascii="Garamond" w:hAnsi="Garamond" w:cs="Times New Roman"/>
          <w:color w:val="000000" w:themeColor="text1"/>
          <w:sz w:val="24"/>
          <w:szCs w:val="24"/>
        </w:rPr>
        <w:t>kontekst</w:t>
      </w:r>
      <w:r w:rsidR="00865DEB" w:rsidRPr="00AA4579">
        <w:rPr>
          <w:rFonts w:ascii="Garamond" w:hAnsi="Garamond" w:cs="Times New Roman"/>
          <w:color w:val="000000" w:themeColor="text1"/>
          <w:sz w:val="24"/>
          <w:szCs w:val="24"/>
        </w:rPr>
        <w:t xml:space="preserve"> të lidhur me punën,</w:t>
      </w:r>
      <w:r w:rsidR="00470354" w:rsidRPr="00AA4579">
        <w:rPr>
          <w:rFonts w:ascii="Garamond" w:hAnsi="Garamond" w:cs="Times New Roman"/>
          <w:color w:val="000000" w:themeColor="text1"/>
          <w:sz w:val="24"/>
          <w:szCs w:val="24"/>
        </w:rPr>
        <w:t xml:space="preserve"> gëzojnë të drejtën e mbrojtjes sipas pikës 2 të këtij neni.</w:t>
      </w:r>
    </w:p>
    <w:p w14:paraId="0E73592A" w14:textId="3E178A79"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Të drejtat e sinjalizuesit garantohen sipas këtij ligji:</w:t>
      </w:r>
    </w:p>
    <w:p w14:paraId="7A3058D3"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gjatë kohëzgjatjes së procedurës së hetimit administrativ të sinjalizimit;</w:t>
      </w:r>
    </w:p>
    <w:p w14:paraId="2BCC9C2D"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pas përfundimit të procedurës së hetimit administrativ të sinjalizimit, për të siguruar vijimin normal të ushtrimit të detyrës në autoritetin publik ose në subjektin privat;</w:t>
      </w:r>
    </w:p>
    <w:p w14:paraId="63903832"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 xml:space="preserve">pas përfundimit të marrëdhënies së punës së sinjalizuesit në autoritetin publik ose në subjektin privat, kur sinjalizuesi, mbi bazën e rrethanave të arsyeshme, ka paraqitur kërkesë për mbrojtje pranë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w:t>
      </w:r>
    </w:p>
    <w:p w14:paraId="2EC8CBCE" w14:textId="77777777"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 xml:space="preserve">Çdo rregull ose marrëveshje private, që synon të përjashtojë ose të kufizojë të drejtat e sinjalizuesit, të parashikuara në këtë ligj, është e pavlefshme. Të drejtat e sinjalizuesit kanë epërsi ndaj çdo marrëveshjeje për </w:t>
      </w:r>
      <w:proofErr w:type="spellStart"/>
      <w:r w:rsidR="00470354" w:rsidRPr="00AA4579">
        <w:rPr>
          <w:rFonts w:ascii="Garamond" w:hAnsi="Garamond" w:cs="Times New Roman"/>
          <w:color w:val="000000" w:themeColor="text1"/>
          <w:sz w:val="24"/>
          <w:szCs w:val="24"/>
        </w:rPr>
        <w:t>konfidencialitetin</w:t>
      </w:r>
      <w:proofErr w:type="spellEnd"/>
      <w:r w:rsidR="00470354" w:rsidRPr="00AA4579">
        <w:rPr>
          <w:rFonts w:ascii="Garamond" w:hAnsi="Garamond" w:cs="Times New Roman"/>
          <w:color w:val="000000" w:themeColor="text1"/>
          <w:sz w:val="24"/>
          <w:szCs w:val="24"/>
        </w:rPr>
        <w:t>.</w:t>
      </w:r>
    </w:p>
    <w:p w14:paraId="683F580E" w14:textId="28281E06" w:rsidR="00470354" w:rsidRPr="00AA4579" w:rsidRDefault="00017016"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 xml:space="preserve">Sinjalizuesi informohet nga autoriteti publik, subjekti privat ose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për të drejtat dhe mbrojtjen e ofruar sipas këtij ligji.</w:t>
      </w:r>
    </w:p>
    <w:p w14:paraId="6121F018" w14:textId="77777777" w:rsidR="00470354" w:rsidRDefault="00470354" w:rsidP="00617609">
      <w:pPr>
        <w:spacing w:after="0" w:line="240" w:lineRule="auto"/>
        <w:ind w:firstLine="284"/>
        <w:jc w:val="both"/>
        <w:rPr>
          <w:rFonts w:ascii="Garamond" w:hAnsi="Garamond" w:cs="Times New Roman"/>
          <w:color w:val="000000" w:themeColor="text1"/>
          <w:sz w:val="24"/>
          <w:szCs w:val="24"/>
        </w:rPr>
      </w:pPr>
    </w:p>
    <w:p w14:paraId="46F0D88E" w14:textId="2D27ADC7" w:rsidR="00791C25" w:rsidRDefault="00791C25" w:rsidP="00617609">
      <w:pPr>
        <w:spacing w:after="0" w:line="240" w:lineRule="auto"/>
        <w:ind w:firstLine="284"/>
        <w:jc w:val="both"/>
        <w:rPr>
          <w:rFonts w:ascii="Garamond" w:hAnsi="Garamond" w:cs="Times New Roman"/>
          <w:color w:val="000000" w:themeColor="text1"/>
          <w:sz w:val="24"/>
          <w:szCs w:val="24"/>
        </w:rPr>
      </w:pPr>
    </w:p>
    <w:p w14:paraId="664264D6" w14:textId="65F14520" w:rsidR="00791C25" w:rsidRDefault="00791C25" w:rsidP="00617609">
      <w:pPr>
        <w:spacing w:after="0" w:line="240" w:lineRule="auto"/>
        <w:ind w:firstLine="284"/>
        <w:jc w:val="both"/>
        <w:rPr>
          <w:rFonts w:ascii="Garamond" w:hAnsi="Garamond" w:cs="Times New Roman"/>
          <w:color w:val="000000" w:themeColor="text1"/>
          <w:sz w:val="24"/>
          <w:szCs w:val="24"/>
        </w:rPr>
      </w:pPr>
    </w:p>
    <w:p w14:paraId="73F5CE70" w14:textId="11104278" w:rsidR="00791C25" w:rsidRDefault="00791C25" w:rsidP="00617609">
      <w:pPr>
        <w:spacing w:after="0" w:line="240" w:lineRule="auto"/>
        <w:ind w:firstLine="284"/>
        <w:jc w:val="both"/>
        <w:rPr>
          <w:rFonts w:ascii="Garamond" w:hAnsi="Garamond" w:cs="Times New Roman"/>
          <w:color w:val="000000" w:themeColor="text1"/>
          <w:sz w:val="24"/>
          <w:szCs w:val="24"/>
        </w:rPr>
      </w:pPr>
    </w:p>
    <w:p w14:paraId="37D29E21" w14:textId="77777777" w:rsidR="00791C25" w:rsidRPr="00AA4579" w:rsidRDefault="00791C25" w:rsidP="00617609">
      <w:pPr>
        <w:spacing w:after="0" w:line="240" w:lineRule="auto"/>
        <w:ind w:firstLine="284"/>
        <w:jc w:val="both"/>
        <w:rPr>
          <w:rFonts w:ascii="Garamond" w:hAnsi="Garamond" w:cs="Times New Roman"/>
          <w:color w:val="000000" w:themeColor="text1"/>
          <w:sz w:val="24"/>
          <w:szCs w:val="24"/>
        </w:rPr>
      </w:pPr>
    </w:p>
    <w:p w14:paraId="6E04AED8"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Neni 7</w:t>
      </w:r>
    </w:p>
    <w:p w14:paraId="5C48985E"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Kushtet për mbrojtjen e sinjalizuesit</w:t>
      </w:r>
    </w:p>
    <w:p w14:paraId="680A4163"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6C7B5ABD" w14:textId="0D22D6A1"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Sinjalizuesi gëzon të drejtën për mbrojtje sipas këtij ligji, pavarësisht mekanizmit të përdorur, kur plotë</w:t>
      </w:r>
      <w:r w:rsidR="00791C25">
        <w:rPr>
          <w:rFonts w:ascii="Garamond" w:hAnsi="Garamond" w:cs="Times New Roman"/>
          <w:color w:val="000000" w:themeColor="text1"/>
          <w:sz w:val="24"/>
          <w:szCs w:val="24"/>
        </w:rPr>
        <w:t>sohen njëkohësisht këto kushte:</w:t>
      </w:r>
    </w:p>
    <w:p w14:paraId="5354F474" w14:textId="7D362752"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a) k</w:t>
      </w:r>
      <w:r w:rsidR="00470354" w:rsidRPr="00AA4579">
        <w:rPr>
          <w:rFonts w:ascii="Garamond" w:hAnsi="Garamond" w:cs="Times New Roman"/>
          <w:color w:val="000000" w:themeColor="text1"/>
          <w:sz w:val="24"/>
          <w:szCs w:val="24"/>
        </w:rPr>
        <w:t>a pasur shkaqe të arsyeshme për të besuar se informacioni i sinjalizuar ose i bërë publik për një shkelje të mundshme të kuadrit ligjor ishte i vërtetë në momentin e sinjalizimit ose të publikimit, pavarësish</w:t>
      </w:r>
      <w:r w:rsidR="00791C25">
        <w:rPr>
          <w:rFonts w:ascii="Garamond" w:hAnsi="Garamond" w:cs="Times New Roman"/>
          <w:color w:val="000000" w:themeColor="text1"/>
          <w:sz w:val="24"/>
          <w:szCs w:val="24"/>
        </w:rPr>
        <w:t>t nëse më pas rezulton ndryshe;</w:t>
      </w:r>
    </w:p>
    <w:p w14:paraId="7D32E047"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b) k</w:t>
      </w:r>
      <w:r w:rsidR="00470354" w:rsidRPr="00AA4579">
        <w:rPr>
          <w:rFonts w:ascii="Garamond" w:hAnsi="Garamond" w:cs="Times New Roman"/>
          <w:color w:val="000000" w:themeColor="text1"/>
          <w:sz w:val="24"/>
          <w:szCs w:val="24"/>
        </w:rPr>
        <w:t>a pasur shkaqe të arsyeshme për të besuar se informacioni i sinjalizuar përfshihet në fushën e zbatimit të këtij ligji;</w:t>
      </w:r>
    </w:p>
    <w:p w14:paraId="23D2F157"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c) s</w:t>
      </w:r>
      <w:r w:rsidR="00470354" w:rsidRPr="00AA4579">
        <w:rPr>
          <w:rFonts w:ascii="Garamond" w:hAnsi="Garamond" w:cs="Times New Roman"/>
          <w:color w:val="000000" w:themeColor="text1"/>
          <w:sz w:val="24"/>
          <w:szCs w:val="24"/>
        </w:rPr>
        <w:t>injalizimi është kryer në përputhje me dispozitat e këtij ligji nëpërmjet një mekanizmi të brendshëm, të jashtëm ose nëpërmjet publikimit të informacionit.</w:t>
      </w:r>
    </w:p>
    <w:p w14:paraId="6E815FA8" w14:textId="09EC9185"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2.</w:t>
      </w:r>
      <w:r w:rsidR="00A01E28"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Në rastet kur sinjalizimi është bërë në mënyrë anonime dhe përmbush kr</w:t>
      </w:r>
      <w:r w:rsidR="00A01E28" w:rsidRPr="00AA4579">
        <w:rPr>
          <w:rFonts w:ascii="Garamond" w:hAnsi="Garamond" w:cs="Times New Roman"/>
          <w:color w:val="000000" w:themeColor="text1"/>
          <w:sz w:val="24"/>
          <w:szCs w:val="24"/>
        </w:rPr>
        <w:t>iteret e përcaktuara në pikën 1</w:t>
      </w:r>
      <w:r w:rsidRPr="00AA4579">
        <w:rPr>
          <w:rFonts w:ascii="Garamond" w:hAnsi="Garamond" w:cs="Times New Roman"/>
          <w:color w:val="000000" w:themeColor="text1"/>
          <w:sz w:val="24"/>
          <w:szCs w:val="24"/>
        </w:rPr>
        <w:t xml:space="preserve"> të këtij neni, sinjalizuesi gëzon të drejtën për mbrojtje edhe nëse identiteti i tij është zbuluar më vonë pa pëlqimin e tij të shprehur dhe është bërë objekt i veprimeve hakmarrëse.</w:t>
      </w:r>
    </w:p>
    <w:p w14:paraId="743FB40D" w14:textId="717F7358"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Sinjalizuesi që sinjalizon publikisht një shkelje të mundshme të kuadrit ligjor në fushat e përcaktuara sipas këtij ligji, gëzon të drejtën për mbrojtje në të njëjtat kushte.</w:t>
      </w:r>
    </w:p>
    <w:p w14:paraId="4AEB5906"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Personat që sinjalizojnë pranë institucioneve, organeve, zyrave ose agjencive të Bashkimit Evropian shkelje që hyjnë në fushën e këtij ligji, gëzojnë mbrojtjen e parashikuar në këtë ligj në të njëjtat kushte si personat që sinjalizojnë në mënyrë të jashtme.</w:t>
      </w:r>
    </w:p>
    <w:p w14:paraId="41C3103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73523AC3"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8</w:t>
      </w:r>
    </w:p>
    <w:p w14:paraId="43737FCC"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Mbrojtja kundër veprimeve hakmarrëse</w:t>
      </w:r>
    </w:p>
    <w:p w14:paraId="40FA830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EA96C0D" w14:textId="089E35A1"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Sinjalizuesi që sinjalizon një shkelje të mundshme të kuadrit ligjor gëzon mbrojtje ndaj çdo veprimi hakmarrës të ndërmarrë nga autoriteti publik ose nga subjekti privat kundrejt tij, si:</w:t>
      </w:r>
    </w:p>
    <w:p w14:paraId="04A30E1C"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shkarkimi nga puna;</w:t>
      </w:r>
    </w:p>
    <w:p w14:paraId="7E610469"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pezullimi nga detyra;</w:t>
      </w:r>
    </w:p>
    <w:p w14:paraId="6AF331D8" w14:textId="72153F16"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transferimi brenda ose jashtë institucionit</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ndryshimi i orarit të punës;</w:t>
      </w:r>
    </w:p>
    <w:p w14:paraId="0ECC157F"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ç) </w:t>
      </w:r>
      <w:r w:rsidR="00470354" w:rsidRPr="00AA4579">
        <w:rPr>
          <w:rFonts w:ascii="Garamond" w:hAnsi="Garamond" w:cs="Times New Roman"/>
          <w:color w:val="000000" w:themeColor="text1"/>
          <w:sz w:val="24"/>
          <w:szCs w:val="24"/>
        </w:rPr>
        <w:t>ulja në detyrë;</w:t>
      </w:r>
    </w:p>
    <w:p w14:paraId="46615D83"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 </w:t>
      </w:r>
      <w:r w:rsidR="00470354" w:rsidRPr="00AA4579">
        <w:rPr>
          <w:rFonts w:ascii="Garamond" w:hAnsi="Garamond" w:cs="Times New Roman"/>
          <w:color w:val="000000" w:themeColor="text1"/>
          <w:sz w:val="24"/>
          <w:szCs w:val="24"/>
        </w:rPr>
        <w:t>ulja e pagës dhe shpërblimeve financiare;</w:t>
      </w:r>
    </w:p>
    <w:p w14:paraId="204D4328" w14:textId="348558C5"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dh) humbja e statusit profesional</w:t>
      </w:r>
      <w:r w:rsidR="00791C25">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ose e privilegjeve të lidhura me pozicionin;</w:t>
      </w:r>
    </w:p>
    <w:p w14:paraId="4F1623D5"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e) mohimi i mundësisë për ngritje në detyrë;</w:t>
      </w:r>
    </w:p>
    <w:p w14:paraId="1F69751A"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ë) </w:t>
      </w:r>
      <w:r w:rsidR="00470354" w:rsidRPr="00AA4579">
        <w:rPr>
          <w:rFonts w:ascii="Garamond" w:hAnsi="Garamond" w:cs="Times New Roman"/>
          <w:color w:val="000000" w:themeColor="text1"/>
          <w:sz w:val="24"/>
          <w:szCs w:val="24"/>
        </w:rPr>
        <w:t>përjashtimi nga programet e trajnimit;</w:t>
      </w:r>
    </w:p>
    <w:p w14:paraId="2BBE2E4E"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f) </w:t>
      </w:r>
      <w:r w:rsidR="00470354" w:rsidRPr="00AA4579">
        <w:rPr>
          <w:rFonts w:ascii="Garamond" w:hAnsi="Garamond" w:cs="Times New Roman"/>
          <w:color w:val="000000" w:themeColor="text1"/>
          <w:sz w:val="24"/>
          <w:szCs w:val="24"/>
        </w:rPr>
        <w:t>vlerësimi negativ në marrëdhënien e punës;</w:t>
      </w:r>
    </w:p>
    <w:p w14:paraId="3A03213B"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g) </w:t>
      </w:r>
      <w:proofErr w:type="spellStart"/>
      <w:r w:rsidR="00470354" w:rsidRPr="00AA4579">
        <w:rPr>
          <w:rFonts w:ascii="Garamond" w:hAnsi="Garamond" w:cs="Times New Roman"/>
          <w:color w:val="000000" w:themeColor="text1"/>
          <w:sz w:val="24"/>
          <w:szCs w:val="24"/>
        </w:rPr>
        <w:t>intimidimi</w:t>
      </w:r>
      <w:proofErr w:type="spellEnd"/>
      <w:r w:rsidR="00470354" w:rsidRPr="00AA4579">
        <w:rPr>
          <w:rFonts w:ascii="Garamond" w:hAnsi="Garamond" w:cs="Times New Roman"/>
          <w:color w:val="000000" w:themeColor="text1"/>
          <w:sz w:val="24"/>
          <w:szCs w:val="24"/>
        </w:rPr>
        <w:t>, ngacmimi, presioni psikologjik apo përjashtimi nga ambienti i punës;</w:t>
      </w:r>
    </w:p>
    <w:p w14:paraId="251EA56F" w14:textId="3B5F910C" w:rsidR="00470354" w:rsidRPr="00AA4579" w:rsidRDefault="00791C25" w:rsidP="00617609">
      <w:pPr>
        <w:spacing w:after="0" w:line="240" w:lineRule="auto"/>
        <w:ind w:firstLine="284"/>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gj) </w:t>
      </w:r>
      <w:r w:rsidR="00470354" w:rsidRPr="00AA4579">
        <w:rPr>
          <w:rFonts w:ascii="Garamond" w:hAnsi="Garamond" w:cs="Times New Roman"/>
          <w:color w:val="000000" w:themeColor="text1"/>
          <w:sz w:val="24"/>
          <w:szCs w:val="24"/>
        </w:rPr>
        <w:t>diskriminimi ose trajtimi i padrejtë;</w:t>
      </w:r>
    </w:p>
    <w:p w14:paraId="23BD545D"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h) </w:t>
      </w:r>
      <w:proofErr w:type="spellStart"/>
      <w:r w:rsidR="00470354" w:rsidRPr="00AA4579">
        <w:rPr>
          <w:rFonts w:ascii="Garamond" w:hAnsi="Garamond" w:cs="Times New Roman"/>
          <w:color w:val="000000" w:themeColor="text1"/>
          <w:sz w:val="24"/>
          <w:szCs w:val="24"/>
        </w:rPr>
        <w:t>mosrinovimi</w:t>
      </w:r>
      <w:proofErr w:type="spellEnd"/>
      <w:r w:rsidR="00470354" w:rsidRPr="00AA4579">
        <w:rPr>
          <w:rFonts w:ascii="Garamond" w:hAnsi="Garamond" w:cs="Times New Roman"/>
          <w:color w:val="000000" w:themeColor="text1"/>
          <w:sz w:val="24"/>
          <w:szCs w:val="24"/>
        </w:rPr>
        <w:t xml:space="preserve"> i kontratës së përkohshme në një kontratë të përhershme, kur punonjësi kishte pritshmëri të ligjshme për punësim të përhershëm;</w:t>
      </w:r>
    </w:p>
    <w:p w14:paraId="315A40BD"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i) </w:t>
      </w:r>
      <w:r w:rsidR="00470354" w:rsidRPr="00AA4579">
        <w:rPr>
          <w:rFonts w:ascii="Garamond" w:hAnsi="Garamond" w:cs="Times New Roman"/>
          <w:color w:val="000000" w:themeColor="text1"/>
          <w:sz w:val="24"/>
          <w:szCs w:val="24"/>
        </w:rPr>
        <w:t xml:space="preserve">përfundimi ose </w:t>
      </w:r>
      <w:proofErr w:type="spellStart"/>
      <w:r w:rsidR="00470354" w:rsidRPr="00AA4579">
        <w:rPr>
          <w:rFonts w:ascii="Garamond" w:hAnsi="Garamond" w:cs="Times New Roman"/>
          <w:color w:val="000000" w:themeColor="text1"/>
          <w:sz w:val="24"/>
          <w:szCs w:val="24"/>
        </w:rPr>
        <w:t>mosrinovimi</w:t>
      </w:r>
      <w:proofErr w:type="spellEnd"/>
      <w:r w:rsidR="00470354" w:rsidRPr="00AA4579">
        <w:rPr>
          <w:rFonts w:ascii="Garamond" w:hAnsi="Garamond" w:cs="Times New Roman"/>
          <w:color w:val="000000" w:themeColor="text1"/>
          <w:sz w:val="24"/>
          <w:szCs w:val="24"/>
        </w:rPr>
        <w:t xml:space="preserve"> i kontratës së përkohshme;</w:t>
      </w:r>
    </w:p>
    <w:p w14:paraId="6E725B0A" w14:textId="0CFD853B"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j) </w:t>
      </w:r>
      <w:r w:rsidR="00470354" w:rsidRPr="00AA4579">
        <w:rPr>
          <w:rFonts w:ascii="Garamond" w:hAnsi="Garamond" w:cs="Times New Roman"/>
          <w:color w:val="000000" w:themeColor="text1"/>
          <w:sz w:val="24"/>
          <w:szCs w:val="24"/>
        </w:rPr>
        <w:t xml:space="preserve">dëmtimi i reputacionit, kryesisht në mediat sociale, ose humbja e të ardhurave apo </w:t>
      </w:r>
      <w:r w:rsidR="00861FF9" w:rsidRPr="00AA4579">
        <w:rPr>
          <w:rFonts w:ascii="Garamond" w:hAnsi="Garamond" w:cs="Times New Roman"/>
          <w:color w:val="000000" w:themeColor="text1"/>
          <w:sz w:val="24"/>
          <w:szCs w:val="24"/>
        </w:rPr>
        <w:t>e</w:t>
      </w:r>
      <w:r w:rsidR="00470354" w:rsidRPr="00AA4579">
        <w:rPr>
          <w:rFonts w:ascii="Garamond" w:hAnsi="Garamond" w:cs="Times New Roman"/>
          <w:color w:val="000000" w:themeColor="text1"/>
          <w:sz w:val="24"/>
          <w:szCs w:val="24"/>
        </w:rPr>
        <w:t xml:space="preserve"> mundësive të biznesit;</w:t>
      </w:r>
    </w:p>
    <w:p w14:paraId="341B7A4E" w14:textId="0916511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 </w:t>
      </w:r>
      <w:r w:rsidR="00470354" w:rsidRPr="00AA4579">
        <w:rPr>
          <w:rFonts w:ascii="Garamond" w:hAnsi="Garamond" w:cs="Times New Roman"/>
          <w:color w:val="000000" w:themeColor="text1"/>
          <w:sz w:val="24"/>
          <w:szCs w:val="24"/>
        </w:rPr>
        <w:t>përfshirja në “listë të zezë” nëpërmjet marrëveshjeve formale</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w:t>
      </w:r>
      <w:proofErr w:type="spellStart"/>
      <w:r w:rsidR="00470354" w:rsidRPr="00AA4579">
        <w:rPr>
          <w:rFonts w:ascii="Garamond" w:hAnsi="Garamond" w:cs="Times New Roman"/>
          <w:color w:val="000000" w:themeColor="text1"/>
          <w:sz w:val="24"/>
          <w:szCs w:val="24"/>
        </w:rPr>
        <w:t>informale</w:t>
      </w:r>
      <w:proofErr w:type="spellEnd"/>
      <w:r w:rsidR="00470354" w:rsidRPr="00AA4579">
        <w:rPr>
          <w:rFonts w:ascii="Garamond" w:hAnsi="Garamond" w:cs="Times New Roman"/>
          <w:color w:val="000000" w:themeColor="text1"/>
          <w:sz w:val="24"/>
          <w:szCs w:val="24"/>
        </w:rPr>
        <w:t>, që pengojnë punësimin në sektorin përkatës në të ardhmen;</w:t>
      </w:r>
    </w:p>
    <w:p w14:paraId="1D2FDCED"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l) </w:t>
      </w:r>
      <w:r w:rsidR="00470354" w:rsidRPr="00AA4579">
        <w:rPr>
          <w:rFonts w:ascii="Garamond" w:hAnsi="Garamond" w:cs="Times New Roman"/>
          <w:color w:val="000000" w:themeColor="text1"/>
          <w:sz w:val="24"/>
          <w:szCs w:val="24"/>
        </w:rPr>
        <w:t>përfundimi ose anulimi i parakohshëm i kontratës për mallra ose shërbime;</w:t>
      </w:r>
    </w:p>
    <w:p w14:paraId="503B3ABA" w14:textId="4BC6A64E"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ll) </w:t>
      </w:r>
      <w:r w:rsidR="00470354" w:rsidRPr="00AA4579">
        <w:rPr>
          <w:rFonts w:ascii="Garamond" w:hAnsi="Garamond" w:cs="Times New Roman"/>
          <w:color w:val="000000" w:themeColor="text1"/>
          <w:sz w:val="24"/>
          <w:szCs w:val="24"/>
        </w:rPr>
        <w:t>anulimi i licencës</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i lejes së ushtrimit të aktivitetit;</w:t>
      </w:r>
    </w:p>
    <w:p w14:paraId="0B48C81E"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m) </w:t>
      </w:r>
      <w:r w:rsidR="00470354" w:rsidRPr="00AA4579">
        <w:rPr>
          <w:rFonts w:ascii="Garamond" w:hAnsi="Garamond" w:cs="Times New Roman"/>
          <w:color w:val="000000" w:themeColor="text1"/>
          <w:sz w:val="24"/>
          <w:szCs w:val="24"/>
        </w:rPr>
        <w:t>referimi i pajustifikuar për ekzaminim psikiatrik ose mjekësor;</w:t>
      </w:r>
    </w:p>
    <w:p w14:paraId="0231D283" w14:textId="51A59795"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n) </w:t>
      </w:r>
      <w:r w:rsidR="00470354" w:rsidRPr="00AA4579">
        <w:rPr>
          <w:rFonts w:ascii="Garamond" w:hAnsi="Garamond" w:cs="Times New Roman"/>
          <w:color w:val="000000" w:themeColor="text1"/>
          <w:sz w:val="24"/>
          <w:szCs w:val="24"/>
        </w:rPr>
        <w:t>kërcënimi</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përpjekja për të ndërmarrë secilin nga veprimet e mësipërme;</w:t>
      </w:r>
    </w:p>
    <w:p w14:paraId="4C659420"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nj) </w:t>
      </w:r>
      <w:r w:rsidR="00470354" w:rsidRPr="00AA4579">
        <w:rPr>
          <w:rFonts w:ascii="Garamond" w:hAnsi="Garamond" w:cs="Times New Roman"/>
          <w:color w:val="000000" w:themeColor="text1"/>
          <w:sz w:val="24"/>
          <w:szCs w:val="24"/>
        </w:rPr>
        <w:t xml:space="preserve">izolimi profesional, përjashtimi nga proceset vendimmarrëse apo </w:t>
      </w:r>
      <w:proofErr w:type="spellStart"/>
      <w:r w:rsidR="00470354" w:rsidRPr="00AA4579">
        <w:rPr>
          <w:rFonts w:ascii="Garamond" w:hAnsi="Garamond" w:cs="Times New Roman"/>
          <w:color w:val="000000" w:themeColor="text1"/>
          <w:sz w:val="24"/>
          <w:szCs w:val="24"/>
        </w:rPr>
        <w:t>margjinalizimi</w:t>
      </w:r>
      <w:proofErr w:type="spellEnd"/>
      <w:r w:rsidR="00470354" w:rsidRPr="00AA4579">
        <w:rPr>
          <w:rFonts w:ascii="Garamond" w:hAnsi="Garamond" w:cs="Times New Roman"/>
          <w:color w:val="000000" w:themeColor="text1"/>
          <w:sz w:val="24"/>
          <w:szCs w:val="24"/>
        </w:rPr>
        <w:t xml:space="preserve"> i heshtur në ambientin e punës.</w:t>
      </w:r>
    </w:p>
    <w:p w14:paraId="6FF073BB"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Sinjalizuesi paraqet kërkesë për mbrojtje pranë autoritetit kompetent, nëse vlerëson se është bërë objekt i veprimeve hakmarrëse për shkak të sinjalizimit.</w:t>
      </w:r>
    </w:p>
    <w:p w14:paraId="7694B12F" w14:textId="5FF05903"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3. </w:t>
      </w:r>
      <w:r w:rsidR="00470354" w:rsidRPr="00AA4579">
        <w:rPr>
          <w:rFonts w:ascii="Garamond" w:hAnsi="Garamond" w:cs="Times New Roman"/>
          <w:color w:val="000000" w:themeColor="text1"/>
          <w:sz w:val="24"/>
          <w:szCs w:val="24"/>
        </w:rPr>
        <w:t>Nëse sinjalizuesi kërkon zhvendosjen në një njësi tjetër</w:t>
      </w:r>
      <w:r w:rsidR="00D21027"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autoritetit publik ose subjektit privat, për shkak të krijimit të një mjedisi pune armiqësor si pasojë e sinjalizimit, autoriteti publik ose subjekti privat merr masat e nevojshme për realizimin e kësaj zhvendosjeje.</w:t>
      </w:r>
    </w:p>
    <w:p w14:paraId="415E59C6" w14:textId="77777777" w:rsidR="00470354" w:rsidRPr="00AA4579" w:rsidRDefault="00A01E2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 xml:space="preserve">Në rast të </w:t>
      </w:r>
      <w:proofErr w:type="spellStart"/>
      <w:r w:rsidR="00470354" w:rsidRPr="00AA4579">
        <w:rPr>
          <w:rFonts w:ascii="Garamond" w:hAnsi="Garamond" w:cs="Times New Roman"/>
          <w:color w:val="000000" w:themeColor="text1"/>
          <w:sz w:val="24"/>
          <w:szCs w:val="24"/>
        </w:rPr>
        <w:t>mosmarrjes</w:t>
      </w:r>
      <w:proofErr w:type="spellEnd"/>
      <w:r w:rsidR="00470354" w:rsidRPr="00AA4579">
        <w:rPr>
          <w:rFonts w:ascii="Garamond" w:hAnsi="Garamond" w:cs="Times New Roman"/>
          <w:color w:val="000000" w:themeColor="text1"/>
          <w:sz w:val="24"/>
          <w:szCs w:val="24"/>
        </w:rPr>
        <w:t xml:space="preserve"> së masave,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me kërkesë të sinjalizuesit, i drejtohet autoritetit publik ose subjektit privat për të urdhëruar marrjen e masave përkatëse.</w:t>
      </w:r>
    </w:p>
    <w:p w14:paraId="5BA6EAF4" w14:textId="74ECE4BF"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Nëse autoriteti publik ose subjekti privat nuk zbaton masat e urdhëruara brenda një afati prej 10 ditësh kalendarike nga data e marrjes së kërkesës, sinjalizuesi ose çdo person i interesuar ka të drejtë t’i drejtohet gjykatës.</w:t>
      </w:r>
    </w:p>
    <w:p w14:paraId="40A4E15D" w14:textId="77777777" w:rsidR="00732C96" w:rsidRPr="00AA4579" w:rsidRDefault="00732C96" w:rsidP="00617609">
      <w:pPr>
        <w:spacing w:after="0" w:line="240" w:lineRule="auto"/>
        <w:ind w:firstLine="284"/>
        <w:rPr>
          <w:rFonts w:ascii="Garamond" w:hAnsi="Garamond" w:cs="Times New Roman"/>
          <w:color w:val="000000" w:themeColor="text1"/>
          <w:sz w:val="24"/>
          <w:szCs w:val="24"/>
        </w:rPr>
      </w:pPr>
    </w:p>
    <w:p w14:paraId="18BE1AF0" w14:textId="77CC92B0"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9</w:t>
      </w:r>
    </w:p>
    <w:p w14:paraId="6067E43B"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Ndalimi për veprimet hakmarrëse</w:t>
      </w:r>
    </w:p>
    <w:p w14:paraId="0CAB9D2E"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2EB996D9" w14:textId="5D140CA6"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Pengimi, ndërhyrja, përpjekja ose kërcënimi për të penguar sinjalizimin</w:t>
      </w:r>
      <w:r w:rsidR="00732C96"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në çfarëdo</w:t>
      </w:r>
      <w:r w:rsidR="00881851" w:rsidRPr="00AA4579">
        <w:rPr>
          <w:rFonts w:ascii="Garamond" w:hAnsi="Garamond" w:cs="Times New Roman"/>
          <w:color w:val="000000" w:themeColor="text1"/>
          <w:sz w:val="24"/>
          <w:szCs w:val="24"/>
        </w:rPr>
        <w:t>lloj</w:t>
      </w:r>
      <w:r w:rsidR="00470354" w:rsidRPr="00AA4579">
        <w:rPr>
          <w:rFonts w:ascii="Garamond" w:hAnsi="Garamond" w:cs="Times New Roman"/>
          <w:color w:val="000000" w:themeColor="text1"/>
          <w:sz w:val="24"/>
          <w:szCs w:val="24"/>
        </w:rPr>
        <w:t xml:space="preserve"> forme, janë të ndaluara dhe të dënueshme sipas ligjit.</w:t>
      </w:r>
    </w:p>
    <w:p w14:paraId="20DCD1F5" w14:textId="4F843731"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Çdo akt, kontratë apo marrëveshje, individuale ose kolektive, që parashikon ndalimin apo kufizimin e </w:t>
      </w:r>
      <w:r w:rsidR="008758DF" w:rsidRPr="00AA4579">
        <w:rPr>
          <w:rFonts w:ascii="Garamond" w:hAnsi="Garamond" w:cs="Times New Roman"/>
          <w:color w:val="000000" w:themeColor="text1"/>
          <w:sz w:val="24"/>
          <w:szCs w:val="24"/>
        </w:rPr>
        <w:t>t</w:t>
      </w:r>
      <w:r w:rsidR="00470354" w:rsidRPr="00AA4579">
        <w:rPr>
          <w:rFonts w:ascii="Garamond" w:hAnsi="Garamond" w:cs="Times New Roman"/>
          <w:color w:val="000000" w:themeColor="text1"/>
          <w:sz w:val="24"/>
          <w:szCs w:val="24"/>
        </w:rPr>
        <w:t>ë drejtës për sinjalizim, është e pavlefshme dhe nuk prodhon asnjë efekt juridik.</w:t>
      </w:r>
    </w:p>
    <w:p w14:paraId="526F76A6"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Veprimet hakmarrëse, përpjekjet për veprime hakmarrëse apo kërcënimet për veprime hakmarrëse, të drejtpërdrejta ose të tërthorta, ndaj sinjalizuesit ose personave të lidhur me të, për shkak të sinjalizimit të brendshëm, të jashtëm, anonim ose publik, janë të ndaluara dhe të pavlefshme.</w:t>
      </w:r>
    </w:p>
    <w:p w14:paraId="1927A58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21071DF7"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10</w:t>
      </w:r>
    </w:p>
    <w:p w14:paraId="29155D5B" w14:textId="77777777" w:rsidR="00F21810" w:rsidRPr="00AA4579" w:rsidRDefault="00F21810" w:rsidP="00617609">
      <w:pPr>
        <w:spacing w:after="0" w:line="240" w:lineRule="auto"/>
        <w:ind w:firstLine="284"/>
        <w:jc w:val="center"/>
        <w:rPr>
          <w:rFonts w:ascii="Garamond" w:hAnsi="Garamond" w:cs="Times New Roman"/>
          <w:color w:val="000000" w:themeColor="text1"/>
          <w:sz w:val="24"/>
          <w:szCs w:val="24"/>
        </w:rPr>
      </w:pPr>
    </w:p>
    <w:p w14:paraId="33AB309E"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proofErr w:type="spellStart"/>
      <w:r w:rsidRPr="00AA4579">
        <w:rPr>
          <w:rFonts w:ascii="Garamond" w:hAnsi="Garamond" w:cs="Times New Roman"/>
          <w:b/>
          <w:color w:val="000000" w:themeColor="text1"/>
          <w:sz w:val="24"/>
          <w:szCs w:val="24"/>
        </w:rPr>
        <w:t>Konfidencialiteti</w:t>
      </w:r>
      <w:proofErr w:type="spellEnd"/>
      <w:r w:rsidRPr="00AA4579">
        <w:rPr>
          <w:rFonts w:ascii="Garamond" w:hAnsi="Garamond" w:cs="Times New Roman"/>
          <w:b/>
          <w:color w:val="000000" w:themeColor="text1"/>
          <w:sz w:val="24"/>
          <w:szCs w:val="24"/>
        </w:rPr>
        <w:t xml:space="preserve"> dhe detyrimi për ruajtjen e identitetit të sinjalizuesit</w:t>
      </w:r>
    </w:p>
    <w:p w14:paraId="4974FEF4" w14:textId="77777777" w:rsidR="00470354" w:rsidRPr="00AA4579" w:rsidRDefault="00470354" w:rsidP="00617609">
      <w:pPr>
        <w:spacing w:after="0" w:line="240" w:lineRule="auto"/>
        <w:ind w:firstLine="284"/>
        <w:jc w:val="both"/>
        <w:rPr>
          <w:rFonts w:ascii="Garamond" w:hAnsi="Garamond" w:cs="Times New Roman"/>
          <w:b/>
          <w:color w:val="000000" w:themeColor="text1"/>
          <w:sz w:val="24"/>
          <w:szCs w:val="24"/>
        </w:rPr>
      </w:pPr>
    </w:p>
    <w:p w14:paraId="2865C383" w14:textId="66398D69"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Identiteti i sinjalizuesit dhe të dhënat e tjera të përfshira në sinjalizim ruhen në kushte </w:t>
      </w:r>
      <w:proofErr w:type="spellStart"/>
      <w:r w:rsidR="00470354" w:rsidRPr="00AA4579">
        <w:rPr>
          <w:rFonts w:ascii="Garamond" w:hAnsi="Garamond" w:cs="Times New Roman"/>
          <w:color w:val="000000" w:themeColor="text1"/>
          <w:sz w:val="24"/>
          <w:szCs w:val="24"/>
        </w:rPr>
        <w:t>konfidencialiteti</w:t>
      </w:r>
      <w:proofErr w:type="spellEnd"/>
      <w:r w:rsidR="00470354" w:rsidRPr="00AA4579">
        <w:rPr>
          <w:rFonts w:ascii="Garamond" w:hAnsi="Garamond" w:cs="Times New Roman"/>
          <w:color w:val="000000" w:themeColor="text1"/>
          <w:sz w:val="24"/>
          <w:szCs w:val="24"/>
        </w:rPr>
        <w:t xml:space="preserve"> nga njësia përgjegjëse dhe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dhe identiteti i sinjalizuesit mund të zbulohet vetëm</w:t>
      </w:r>
      <w:r w:rsidR="00791C25">
        <w:rPr>
          <w:rFonts w:ascii="Garamond" w:hAnsi="Garamond" w:cs="Times New Roman"/>
          <w:color w:val="000000" w:themeColor="text1"/>
          <w:sz w:val="24"/>
          <w:szCs w:val="24"/>
        </w:rPr>
        <w:t xml:space="preserve"> me pëlqimin e tij të shprehur.</w:t>
      </w:r>
    </w:p>
    <w:p w14:paraId="630A4F81" w14:textId="19FB47C4"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Identiteti i personit të </w:t>
      </w:r>
      <w:r w:rsidR="00884D88" w:rsidRPr="00AA4579">
        <w:rPr>
          <w:rFonts w:ascii="Garamond" w:hAnsi="Garamond" w:cs="Times New Roman"/>
          <w:color w:val="000000" w:themeColor="text1"/>
          <w:sz w:val="24"/>
          <w:szCs w:val="24"/>
        </w:rPr>
        <w:t>përfshirë</w:t>
      </w:r>
      <w:r w:rsidR="00470354" w:rsidRPr="00AA4579">
        <w:rPr>
          <w:rFonts w:ascii="Garamond" w:hAnsi="Garamond" w:cs="Times New Roman"/>
          <w:color w:val="000000" w:themeColor="text1"/>
          <w:sz w:val="24"/>
          <w:szCs w:val="24"/>
        </w:rPr>
        <w:t xml:space="preserve">, si dhe çdo informacion tjetër që lidhet me të, ruhet dhe mbrohet në kushte </w:t>
      </w:r>
      <w:proofErr w:type="spellStart"/>
      <w:r w:rsidR="00470354" w:rsidRPr="00AA4579">
        <w:rPr>
          <w:rFonts w:ascii="Garamond" w:hAnsi="Garamond" w:cs="Times New Roman"/>
          <w:color w:val="000000" w:themeColor="text1"/>
          <w:sz w:val="24"/>
          <w:szCs w:val="24"/>
        </w:rPr>
        <w:t>konfidencialiteti</w:t>
      </w:r>
      <w:proofErr w:type="spellEnd"/>
      <w:r w:rsidR="00470354" w:rsidRPr="00AA4579">
        <w:rPr>
          <w:rFonts w:ascii="Garamond" w:hAnsi="Garamond" w:cs="Times New Roman"/>
          <w:color w:val="000000" w:themeColor="text1"/>
          <w:sz w:val="24"/>
          <w:szCs w:val="24"/>
        </w:rPr>
        <w:t xml:space="preserve"> nga njësia përgjegjëse dhe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w:t>
      </w:r>
    </w:p>
    <w:p w14:paraId="1D98FCAE" w14:textId="7B2DFB48"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Punonjësi i njësisë përgjegjëse dhe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kanë detyrimin të ruajnë </w:t>
      </w:r>
      <w:proofErr w:type="spellStart"/>
      <w:r w:rsidR="00470354" w:rsidRPr="00AA4579">
        <w:rPr>
          <w:rFonts w:ascii="Garamond" w:hAnsi="Garamond" w:cs="Times New Roman"/>
          <w:color w:val="000000" w:themeColor="text1"/>
          <w:sz w:val="24"/>
          <w:szCs w:val="24"/>
        </w:rPr>
        <w:t>konfidencialitetin</w:t>
      </w:r>
      <w:proofErr w:type="spellEnd"/>
      <w:r w:rsidR="00470354" w:rsidRPr="00AA4579">
        <w:rPr>
          <w:rFonts w:ascii="Garamond" w:hAnsi="Garamond" w:cs="Times New Roman"/>
          <w:color w:val="000000" w:themeColor="text1"/>
          <w:sz w:val="24"/>
          <w:szCs w:val="24"/>
        </w:rPr>
        <w:t xml:space="preserve"> e të dhënave e të informacionit të marrë nga sinjalizimi</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dhe të mos i përdorin apo t’i zbulojnë ato për qëllime të tjera, përveç rasteve kur është e nevojshme për zbatimin e këtij ligji.</w:t>
      </w:r>
    </w:p>
    <w:p w14:paraId="11225982" w14:textId="2A8EE231"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 xml:space="preserve">Zbulimi i identitetit të sinjalizuesit dhe i të dhënave të përpunuara, sipas pikës 1 të këtij neni, mund të kryhet edhe pa pëlqimin e tij, vetëm në rastet kur është i domosdoshëm në mënyrë të arsyetuar e proporcionale për nevoja të hetimit </w:t>
      </w:r>
      <w:r w:rsidR="00791C25">
        <w:rPr>
          <w:rFonts w:ascii="Garamond" w:hAnsi="Garamond" w:cs="Times New Roman"/>
          <w:color w:val="000000" w:themeColor="text1"/>
          <w:sz w:val="24"/>
          <w:szCs w:val="24"/>
        </w:rPr>
        <w:t>penal ose të procesit gjyqësor.</w:t>
      </w:r>
    </w:p>
    <w:p w14:paraId="6DD08FD7" w14:textId="1D3419CF"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Në</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çdo rast</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apo njësia përgjegjëse i dërgon sinjalizuesit një njoftim me shkrim, që përmban arsyet e justifikuara për zbulimin e të dhënave </w:t>
      </w:r>
      <w:proofErr w:type="spellStart"/>
      <w:r w:rsidR="00470354" w:rsidRPr="00AA4579">
        <w:rPr>
          <w:rFonts w:ascii="Garamond" w:hAnsi="Garamond" w:cs="Times New Roman"/>
          <w:color w:val="000000" w:themeColor="text1"/>
          <w:sz w:val="24"/>
          <w:szCs w:val="24"/>
        </w:rPr>
        <w:t>konfidenciale</w:t>
      </w:r>
      <w:proofErr w:type="spellEnd"/>
      <w:r w:rsidR="00470354" w:rsidRPr="00AA4579">
        <w:rPr>
          <w:rFonts w:ascii="Garamond" w:hAnsi="Garamond" w:cs="Times New Roman"/>
          <w:color w:val="000000" w:themeColor="text1"/>
          <w:sz w:val="24"/>
          <w:szCs w:val="24"/>
        </w:rPr>
        <w:t>, si dhe masat e marra për të kufizuar sa më shumë rrezikun e ekspozimit të panevojshëm.</w:t>
      </w:r>
    </w:p>
    <w:p w14:paraId="1A86713F" w14:textId="00252CB0" w:rsidR="00884D88" w:rsidRPr="00AA4579" w:rsidRDefault="00884D8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6. Kryesisht, sinjalizuesi informohet para se të zbulohet identiteti i tij, përveç rasteve kur një informim i tillë do të rrezikonte hetimin ose procedimin gjyqësor.</w:t>
      </w:r>
    </w:p>
    <w:p w14:paraId="752B0D1C"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0FA2DB7E"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11</w:t>
      </w:r>
    </w:p>
    <w:p w14:paraId="0ED86A4D"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Përpunimi i të dhënave personale</w:t>
      </w:r>
    </w:p>
    <w:p w14:paraId="1F72D388"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329CDCB"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Përpunimi i të dhënave personale të individëve të përfshirë në hetimin administrativ kryhet vetëm për qëllime të zbatimit të këtij ligji e në përputhje me parimet dhe procedurat e parashikuara në legjislacionin në fuqi për mbrojtjen e të dhënave personale.</w:t>
      </w:r>
    </w:p>
    <w:p w14:paraId="45C89FDD"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Të dhënat personale, që nuk konsiderohen të nevojshme për trajtimin e një sinjalizimi, nuk mblidhen. Nëse këto të dhëna mblidhen rastësisht, ato fshihen pa vonesë.</w:t>
      </w:r>
    </w:p>
    <w:p w14:paraId="3CA9C730"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Në rast se gjatë zbatimit të këtij ligji konstatohet shkelje e legjislacionit për mbrojtjen e të dhënave personale, çështja i referohet </w:t>
      </w:r>
      <w:proofErr w:type="spellStart"/>
      <w:r w:rsidR="00470354" w:rsidRPr="00AA4579">
        <w:rPr>
          <w:rFonts w:ascii="Garamond" w:hAnsi="Garamond" w:cs="Times New Roman"/>
          <w:color w:val="000000" w:themeColor="text1"/>
          <w:sz w:val="24"/>
          <w:szCs w:val="24"/>
        </w:rPr>
        <w:t>Komisionerit</w:t>
      </w:r>
      <w:proofErr w:type="spellEnd"/>
      <w:r w:rsidR="00470354" w:rsidRPr="00AA4579">
        <w:rPr>
          <w:rFonts w:ascii="Garamond" w:hAnsi="Garamond" w:cs="Times New Roman"/>
          <w:color w:val="000000" w:themeColor="text1"/>
          <w:sz w:val="24"/>
          <w:szCs w:val="24"/>
        </w:rPr>
        <w:t xml:space="preserve"> për të Drejtën e Informimit dhe Mbrojtjen e të Dhënave Personale.</w:t>
      </w:r>
    </w:p>
    <w:p w14:paraId="0452C0C9" w14:textId="04208D00" w:rsidR="000024C8" w:rsidRPr="00AA4579" w:rsidRDefault="00E334EB" w:rsidP="00791C25">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Të dhënat personale, që nuk i shërbejnë trajtimit të sinjalizimit, nuk përfshihen</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në hetimin administrativ.</w:t>
      </w:r>
    </w:p>
    <w:p w14:paraId="6E0D53DE" w14:textId="0ED7B54B"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Neni 12</w:t>
      </w:r>
    </w:p>
    <w:p w14:paraId="03F9C592"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Ruajtja e të dhënave dhe administrimi i dokumentacionit</w:t>
      </w:r>
    </w:p>
    <w:p w14:paraId="201D273E"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97727A7" w14:textId="4039728D"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Njësitë përgjegjëse dhe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sigurojnë </w:t>
      </w:r>
      <w:proofErr w:type="spellStart"/>
      <w:r w:rsidR="00470354" w:rsidRPr="00AA4579">
        <w:rPr>
          <w:rFonts w:ascii="Garamond" w:hAnsi="Garamond" w:cs="Times New Roman"/>
          <w:color w:val="000000" w:themeColor="text1"/>
          <w:sz w:val="24"/>
          <w:szCs w:val="24"/>
        </w:rPr>
        <w:t>gjurmueshmërinë</w:t>
      </w:r>
      <w:proofErr w:type="spellEnd"/>
      <w:r w:rsidR="00470354" w:rsidRPr="00AA4579">
        <w:rPr>
          <w:rFonts w:ascii="Garamond" w:hAnsi="Garamond" w:cs="Times New Roman"/>
          <w:color w:val="000000" w:themeColor="text1"/>
          <w:sz w:val="24"/>
          <w:szCs w:val="24"/>
        </w:rPr>
        <w:t xml:space="preserve"> e të dhënave e të informacionit, si dhe ruajnë dokumentacionin e krijuar në formë shkresore ose elektronike, në mënyrë që të mundësohet rindërtimi i fazave të ndryshme të procesit të sinjalizimit, duke garantuar njëkohësisht </w:t>
      </w:r>
      <w:proofErr w:type="spellStart"/>
      <w:r w:rsidR="00470354" w:rsidRPr="00AA4579">
        <w:rPr>
          <w:rFonts w:ascii="Garamond" w:hAnsi="Garamond" w:cs="Times New Roman"/>
          <w:color w:val="000000" w:themeColor="text1"/>
          <w:sz w:val="24"/>
          <w:szCs w:val="24"/>
        </w:rPr>
        <w:t>konfidencialitetin</w:t>
      </w:r>
      <w:proofErr w:type="spellEnd"/>
      <w:r w:rsidR="00470354" w:rsidRPr="00AA4579">
        <w:rPr>
          <w:rFonts w:ascii="Garamond" w:hAnsi="Garamond" w:cs="Times New Roman"/>
          <w:color w:val="000000" w:themeColor="text1"/>
          <w:sz w:val="24"/>
          <w:szCs w:val="24"/>
        </w:rPr>
        <w:t xml:space="preserve"> e mbrojtjen e të dhënave personale të sinjalizuesit dhe të personit të </w:t>
      </w:r>
      <w:r w:rsidR="00884D88" w:rsidRPr="00AA4579">
        <w:rPr>
          <w:rFonts w:ascii="Garamond" w:hAnsi="Garamond" w:cs="Times New Roman"/>
          <w:color w:val="000000" w:themeColor="text1"/>
          <w:sz w:val="24"/>
          <w:szCs w:val="24"/>
        </w:rPr>
        <w:t>përfshirë</w:t>
      </w:r>
      <w:r w:rsidR="00470354" w:rsidRPr="00AA4579">
        <w:rPr>
          <w:rFonts w:ascii="Garamond" w:hAnsi="Garamond" w:cs="Times New Roman"/>
          <w:color w:val="000000" w:themeColor="text1"/>
          <w:sz w:val="24"/>
          <w:szCs w:val="24"/>
        </w:rPr>
        <w:t>.</w:t>
      </w:r>
    </w:p>
    <w:p w14:paraId="0B38F901" w14:textId="4858D906"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Dokumentacioni origjinal ruhet për një periudhë </w:t>
      </w:r>
      <w:r w:rsidR="00881851" w:rsidRPr="00AA4579">
        <w:rPr>
          <w:rFonts w:ascii="Garamond" w:hAnsi="Garamond" w:cs="Times New Roman"/>
          <w:color w:val="000000" w:themeColor="text1"/>
          <w:sz w:val="24"/>
          <w:szCs w:val="24"/>
        </w:rPr>
        <w:t>5-</w:t>
      </w:r>
      <w:r w:rsidR="00470354" w:rsidRPr="00AA4579">
        <w:rPr>
          <w:rFonts w:ascii="Garamond" w:hAnsi="Garamond" w:cs="Times New Roman"/>
          <w:color w:val="000000" w:themeColor="text1"/>
          <w:sz w:val="24"/>
          <w:szCs w:val="24"/>
        </w:rPr>
        <w:t>vjeçare nga data e komunikimit të rezultatit përfundimtar të procedurës së sinjalizimit, përveç rasteve kur procedura ligjore përkatëse është ende në proces dhe nuk ka përfunduar.</w:t>
      </w:r>
    </w:p>
    <w:p w14:paraId="23B54BD8"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3.</w:t>
      </w:r>
      <w:r w:rsidR="00470354" w:rsidRPr="00AA4579">
        <w:rPr>
          <w:rFonts w:ascii="Garamond" w:hAnsi="Garamond" w:cs="Times New Roman"/>
          <w:color w:val="000000" w:themeColor="text1"/>
          <w:sz w:val="24"/>
          <w:szCs w:val="24"/>
        </w:rPr>
        <w:t xml:space="preserve"> Kur sinjalizimi bëhet nëpërmjet një linje telefonike të regjistruar ose një sistemi tjetër të mesazheve zanore të regjistruara, sinjalizuesi informohet paraprakisht për regjistrimin. Sinjalizimi dokumentohet nëpërmjet një regjistrimi zanor në pajisje të përshtatshme për ruajtje dhe dëgjim ose nëpërmjet një </w:t>
      </w:r>
      <w:proofErr w:type="spellStart"/>
      <w:r w:rsidR="00470354" w:rsidRPr="00AA4579">
        <w:rPr>
          <w:rFonts w:ascii="Garamond" w:hAnsi="Garamond" w:cs="Times New Roman"/>
          <w:color w:val="000000" w:themeColor="text1"/>
          <w:sz w:val="24"/>
          <w:szCs w:val="24"/>
        </w:rPr>
        <w:t>transkripti</w:t>
      </w:r>
      <w:proofErr w:type="spellEnd"/>
      <w:r w:rsidR="00470354" w:rsidRPr="00AA4579">
        <w:rPr>
          <w:rFonts w:ascii="Garamond" w:hAnsi="Garamond" w:cs="Times New Roman"/>
          <w:color w:val="000000" w:themeColor="text1"/>
          <w:sz w:val="24"/>
          <w:szCs w:val="24"/>
        </w:rPr>
        <w:t xml:space="preserve"> të plotë. Në rast transkriptimi, sinjalizuesi ka të drejtë të verifikojë, të korrigjojë dhe të konfirmojë përmbajtjen, duke nënshkruar dokumentin përkatës.</w:t>
      </w:r>
    </w:p>
    <w:p w14:paraId="04CCA30F" w14:textId="0799D52E"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 xml:space="preserve">Kur sinjalizimi bëhet nëpërmjet një linje telefonike të paregjistruar ose një sistemi tjetër të mesazheve zanore të paregjistruara, biseda përshkruhet me shkrim në mënyrë të detajuar nga njësia përgjegjëse ose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Sinjalizuesi ka të drejtë të verifikojë, të korrigjojë dhe të konfirmojë përmbajtjen, duke nënshkruar dokumentin përkatës.</w:t>
      </w:r>
    </w:p>
    <w:p w14:paraId="399835C4"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 xml:space="preserve">Kur sinjalizimi bëhet </w:t>
      </w:r>
      <w:proofErr w:type="spellStart"/>
      <w:r w:rsidR="00470354" w:rsidRPr="00AA4579">
        <w:rPr>
          <w:rFonts w:ascii="Garamond" w:hAnsi="Garamond" w:cs="Times New Roman"/>
          <w:color w:val="000000" w:themeColor="text1"/>
          <w:sz w:val="24"/>
          <w:szCs w:val="24"/>
        </w:rPr>
        <w:t>verbalisht</w:t>
      </w:r>
      <w:proofErr w:type="spellEnd"/>
      <w:r w:rsidR="00470354" w:rsidRPr="00AA4579">
        <w:rPr>
          <w:rFonts w:ascii="Garamond" w:hAnsi="Garamond" w:cs="Times New Roman"/>
          <w:color w:val="000000" w:themeColor="text1"/>
          <w:sz w:val="24"/>
          <w:szCs w:val="24"/>
        </w:rPr>
        <w:t xml:space="preserve"> gjatë një takimi me njësinë përgjegjëse ose me autoritetin kompetent, sinjalizimi dokumentohet me pëlqimin e sinjalizuesit nëpërmjet regjistrimit zanor ose nëpërmjet hartimit të një procesverbali të takimit. Sinjalizuesi ka të drejtë të verifikojë, të korrigjojë dhe të konfirmojë përmbajtjen e dokumentuar, duke nënshkruar përkatësisht regjistrimin ose procesverbalin.</w:t>
      </w:r>
    </w:p>
    <w:p w14:paraId="1F536657"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D89CBAE"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KREU </w:t>
      </w:r>
      <w:proofErr w:type="spellStart"/>
      <w:r w:rsidRPr="00AA4579">
        <w:rPr>
          <w:rFonts w:ascii="Garamond" w:hAnsi="Garamond" w:cs="Times New Roman"/>
          <w:color w:val="000000" w:themeColor="text1"/>
          <w:sz w:val="24"/>
          <w:szCs w:val="24"/>
        </w:rPr>
        <w:t>III</w:t>
      </w:r>
      <w:proofErr w:type="spellEnd"/>
    </w:p>
    <w:p w14:paraId="61D1D07C"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PROCEDURA E SINJALIZIMIT DHE HETIMIT ADMINISTRATIV</w:t>
      </w:r>
    </w:p>
    <w:p w14:paraId="49381CA2"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08AF48CC"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13</w:t>
      </w:r>
    </w:p>
    <w:p w14:paraId="59D7EE88"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Procedura e kryerjes së sinjalizimit</w:t>
      </w:r>
    </w:p>
    <w:p w14:paraId="4BE6B883"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6D416303"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Sinjalizimi bëhet pranë njësisë përgjegjëse, pranë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 ose nëpërmjet deklarimit publik.</w:t>
      </w:r>
    </w:p>
    <w:p w14:paraId="008059BD" w14:textId="1674464A"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Procedura e sinjalizimit fillon me paraqitjen e sinjalizimit pranë njësisë pë</w:t>
      </w:r>
      <w:r w:rsidR="00791C25">
        <w:rPr>
          <w:rFonts w:ascii="Garamond" w:hAnsi="Garamond" w:cs="Times New Roman"/>
          <w:color w:val="000000" w:themeColor="text1"/>
          <w:sz w:val="24"/>
          <w:szCs w:val="24"/>
        </w:rPr>
        <w:t xml:space="preserve">rgjegjëse ose pranë </w:t>
      </w:r>
      <w:proofErr w:type="spellStart"/>
      <w:r w:rsidR="00791C25">
        <w:rPr>
          <w:rFonts w:ascii="Garamond" w:hAnsi="Garamond" w:cs="Times New Roman"/>
          <w:color w:val="000000" w:themeColor="text1"/>
          <w:sz w:val="24"/>
          <w:szCs w:val="24"/>
        </w:rPr>
        <w:t>ILDKPKI</w:t>
      </w:r>
      <w:proofErr w:type="spellEnd"/>
      <w:r w:rsidR="00791C25">
        <w:rPr>
          <w:rFonts w:ascii="Garamond" w:hAnsi="Garamond" w:cs="Times New Roman"/>
          <w:color w:val="000000" w:themeColor="text1"/>
          <w:sz w:val="24"/>
          <w:szCs w:val="24"/>
        </w:rPr>
        <w:t>-së.</w:t>
      </w:r>
    </w:p>
    <w:p w14:paraId="56FF4DA6"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Sinjalizuesi mund të përdorë mekanizmin e sinjalizimit të brendshëm, të jashtëm ose publik. Sinjalizimi përmban, sipas rastit:</w:t>
      </w:r>
    </w:p>
    <w:p w14:paraId="1B52B6AB"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të dhënat e identitetit dhe të kontaktit të sinjalizuesit, përveç rasteve kur sinjalizimi bëhet në mënyrë anonime;</w:t>
      </w:r>
    </w:p>
    <w:p w14:paraId="4F368980" w14:textId="23B7C92F"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 xml:space="preserve">organin ose personin e </w:t>
      </w:r>
      <w:r w:rsidR="002D20EB" w:rsidRPr="00AA4579">
        <w:rPr>
          <w:rFonts w:ascii="Garamond" w:hAnsi="Garamond" w:cs="Times New Roman"/>
          <w:color w:val="000000" w:themeColor="text1"/>
          <w:sz w:val="24"/>
          <w:szCs w:val="24"/>
        </w:rPr>
        <w:t>përfshirë</w:t>
      </w:r>
      <w:r w:rsidR="00470354" w:rsidRPr="00AA4579">
        <w:rPr>
          <w:rFonts w:ascii="Garamond" w:hAnsi="Garamond" w:cs="Times New Roman"/>
          <w:color w:val="000000" w:themeColor="text1"/>
          <w:sz w:val="24"/>
          <w:szCs w:val="24"/>
        </w:rPr>
        <w:t xml:space="preserve"> nd</w:t>
      </w:r>
      <w:r w:rsidR="00791C25">
        <w:rPr>
          <w:rFonts w:ascii="Garamond" w:hAnsi="Garamond" w:cs="Times New Roman"/>
          <w:color w:val="000000" w:themeColor="text1"/>
          <w:sz w:val="24"/>
          <w:szCs w:val="24"/>
        </w:rPr>
        <w:t>aj të cilit raportohet shkelja;</w:t>
      </w:r>
    </w:p>
    <w:p w14:paraId="7A45C2FF" w14:textId="2AD594DC"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përshkrimin e informacionit për shkelje të mundshme të kuadrit ligjor, të shoqëruar me fakte, rrethana dhe dokumentacion mbësht</w:t>
      </w:r>
      <w:r w:rsidR="00791C25">
        <w:rPr>
          <w:rFonts w:ascii="Garamond" w:hAnsi="Garamond" w:cs="Times New Roman"/>
          <w:color w:val="000000" w:themeColor="text1"/>
          <w:sz w:val="24"/>
          <w:szCs w:val="24"/>
        </w:rPr>
        <w:t>etës, për aq sa është e mundur;</w:t>
      </w:r>
    </w:p>
    <w:p w14:paraId="6156A61F"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ç) </w:t>
      </w:r>
      <w:r w:rsidR="00470354" w:rsidRPr="00AA4579">
        <w:rPr>
          <w:rFonts w:ascii="Garamond" w:hAnsi="Garamond" w:cs="Times New Roman"/>
          <w:color w:val="000000" w:themeColor="text1"/>
          <w:sz w:val="24"/>
          <w:szCs w:val="24"/>
        </w:rPr>
        <w:t>referimin përkatës të legjislacionit të shkelur, për aq sa është e mundur.</w:t>
      </w:r>
    </w:p>
    <w:p w14:paraId="542FEC45" w14:textId="1C26EE0E"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Sinjalizimi verbal realizohet nëpërmjet një linje telefonike të dedikuar ose përmes pajisjeve të tjera të regjistrimit zanor</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nëpërmjet një takimi fizik,</w:t>
      </w:r>
      <w:r w:rsidR="00791C25">
        <w:rPr>
          <w:rFonts w:ascii="Garamond" w:hAnsi="Garamond" w:cs="Times New Roman"/>
          <w:color w:val="000000" w:themeColor="text1"/>
          <w:sz w:val="24"/>
          <w:szCs w:val="24"/>
        </w:rPr>
        <w:t xml:space="preserve"> brenda një afati të arsyeshëm.</w:t>
      </w:r>
    </w:p>
    <w:p w14:paraId="4D87FA51"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Sinjalizimi i jashtëm mund të bëhet në çdo fazë dhe pa u kushtëzuar nga sinjalizimi i brendshëm, përfshirë:</w:t>
      </w:r>
    </w:p>
    <w:p w14:paraId="749ADACD"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drejtpërdrejt pranë autoritetit kompetent;</w:t>
      </w:r>
    </w:p>
    <w:p w14:paraId="73C8E175" w14:textId="7DB744CF"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në rast se sinjalizimi është kryer fillimisht pranë njësisë përgjegjëse dhe sinjalizuesi vlerëson se shkelja nuk mund të trajtohet në mënyrë efektive brenda autorite</w:t>
      </w:r>
      <w:r w:rsidR="00791C25">
        <w:rPr>
          <w:rFonts w:ascii="Garamond" w:hAnsi="Garamond" w:cs="Times New Roman"/>
          <w:color w:val="000000" w:themeColor="text1"/>
          <w:sz w:val="24"/>
          <w:szCs w:val="24"/>
        </w:rPr>
        <w:t>tit publik ose subjektit privat</w:t>
      </w:r>
      <w:r w:rsidR="00470354" w:rsidRPr="00AA4579">
        <w:rPr>
          <w:rFonts w:ascii="Garamond" w:hAnsi="Garamond" w:cs="Times New Roman"/>
          <w:color w:val="000000" w:themeColor="text1"/>
          <w:sz w:val="24"/>
          <w:szCs w:val="24"/>
        </w:rPr>
        <w:t xml:space="preserve"> apo kur ekziston rrezik për veprime hakmarrëse ndaj tij</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w:t>
      </w:r>
      <w:r w:rsidR="000D2BB5" w:rsidRPr="00AA4579">
        <w:rPr>
          <w:rFonts w:ascii="Garamond" w:hAnsi="Garamond" w:cs="Times New Roman"/>
          <w:color w:val="000000" w:themeColor="text1"/>
          <w:sz w:val="24"/>
          <w:szCs w:val="24"/>
        </w:rPr>
        <w:t>se</w:t>
      </w:r>
      <w:r w:rsidR="00470354" w:rsidRPr="00AA4579">
        <w:rPr>
          <w:rFonts w:ascii="Garamond" w:hAnsi="Garamond" w:cs="Times New Roman"/>
          <w:color w:val="000000" w:themeColor="text1"/>
          <w:sz w:val="24"/>
          <w:szCs w:val="24"/>
        </w:rPr>
        <w:t xml:space="preserve"> personave të lidhur me të;</w:t>
      </w:r>
    </w:p>
    <w:p w14:paraId="7C7E306C" w14:textId="77777777" w:rsidR="00470354" w:rsidRDefault="00E334EB" w:rsidP="00791C25">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në rast se sinjalizuesi ka paraqitur fillimisht sinjalizimin pranë njësisë përgjegjëse dhe nuk është informuar për ecurinë ose trajtimin e tij.</w:t>
      </w:r>
    </w:p>
    <w:p w14:paraId="07D7145C" w14:textId="79855E44" w:rsidR="00791C25" w:rsidRDefault="00791C25" w:rsidP="00791C25">
      <w:pPr>
        <w:spacing w:after="0" w:line="240" w:lineRule="auto"/>
        <w:ind w:firstLine="284"/>
        <w:jc w:val="both"/>
        <w:rPr>
          <w:rFonts w:ascii="Garamond" w:hAnsi="Garamond" w:cs="Times New Roman"/>
          <w:color w:val="000000" w:themeColor="text1"/>
          <w:sz w:val="24"/>
          <w:szCs w:val="24"/>
        </w:rPr>
      </w:pPr>
    </w:p>
    <w:p w14:paraId="0C7E4839" w14:textId="77777777" w:rsidR="00791C25" w:rsidRPr="00AA4579" w:rsidRDefault="00791C25" w:rsidP="00791C25">
      <w:pPr>
        <w:spacing w:after="0" w:line="240" w:lineRule="auto"/>
        <w:ind w:firstLine="284"/>
        <w:jc w:val="both"/>
        <w:rPr>
          <w:rFonts w:ascii="Garamond" w:hAnsi="Garamond" w:cs="Times New Roman"/>
          <w:color w:val="000000" w:themeColor="text1"/>
          <w:sz w:val="24"/>
          <w:szCs w:val="24"/>
        </w:rPr>
      </w:pPr>
    </w:p>
    <w:p w14:paraId="1014A73C"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03604FF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Neni 14</w:t>
      </w:r>
    </w:p>
    <w:p w14:paraId="31BAD7C4"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Krijimi i njësisë përgjegjëse</w:t>
      </w:r>
    </w:p>
    <w:p w14:paraId="67F457B6"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23D5D555" w14:textId="2E0ED0C6"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Çdo autoritet publik dhe subjekt privat me më shumë se 50 punonjës, si dhe çdo ent me kapital shtetëror apo që është nën kontrollin e subjekteve shtetërore</w:t>
      </w:r>
      <w:r w:rsidR="00506454"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kanë detyrimin të krijojnë njësi përgjegjëse për sinjalizimin, duke garantuar funksionimin efektiv të një mekanizmi të dedikuar për raportimin dhe ndjekjen e sinjalizimeve të brendshme.</w:t>
      </w:r>
    </w:p>
    <w:p w14:paraId="5D65ED27" w14:textId="4DB4A4A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Ky detyrim zbatohet pavarësisht nga numri i punonjësve për personat juridikë që ushtrojnë veprimtari në fushat e shërbimeve financiare, të produkteve dhe të tregjeve financiare, të sigurimeve e të fondeve të pensionit, të parandalimit të pastrimit të parave e të financimit të terrorizmit, si dhe në çdo fushë tjetër të parashikuar nga aktet e Bashkimit Evropian, që kërkojnë ngritjen e kanaleve të brendshme të raportimit.</w:t>
      </w:r>
    </w:p>
    <w:p w14:paraId="2A47D1C1" w14:textId="1718DD59"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Autoritetet publike e subjektet private miratojnë një rregullore të brendshme për përcaktimin e rregullave të sinjalizimit, në përputhje me këtë ligj dhe</w:t>
      </w:r>
      <w:r w:rsidR="00506454" w:rsidRPr="00AA4579">
        <w:rPr>
          <w:rFonts w:ascii="Garamond" w:hAnsi="Garamond" w:cs="Times New Roman"/>
          <w:color w:val="000000" w:themeColor="text1"/>
          <w:sz w:val="24"/>
          <w:szCs w:val="24"/>
        </w:rPr>
        <w:t xml:space="preserve"> me</w:t>
      </w:r>
      <w:r w:rsidR="00470354" w:rsidRPr="00AA4579">
        <w:rPr>
          <w:rFonts w:ascii="Garamond" w:hAnsi="Garamond" w:cs="Times New Roman"/>
          <w:color w:val="000000" w:themeColor="text1"/>
          <w:sz w:val="24"/>
          <w:szCs w:val="24"/>
        </w:rPr>
        <w:t xml:space="preserve"> aktet nënligjore të nxjerra në zbatim të tij.</w:t>
      </w:r>
    </w:p>
    <w:p w14:paraId="4E52A59A" w14:textId="3220B95A"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Njësia përgjegjëse merr masa për ndërgjegjësimin dhe nxitjen e sinjalizimit nëpërmjet kanaleve e të procedurave të brendshme të sinjalizimit para përdorimit të kanaleve të jashtme në rastet kur shkelja mund të trajtohet në mënyrë efektive brenda institucionit</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dhe kur sinjalizuesi vlerëson se nuk ekziston rrezik hakmarrjeje, si dhe siguron informacionin e nevojshëm për përdorimin e këtyre kanaleve dhe për procedurat për raportim të jashtëm pranë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w:t>
      </w:r>
      <w:r w:rsidR="002D20EB" w:rsidRPr="00AA4579">
        <w:rPr>
          <w:rFonts w:ascii="Garamond" w:hAnsi="Garamond" w:cs="Times New Roman"/>
          <w:color w:val="000000" w:themeColor="text1"/>
          <w:sz w:val="24"/>
          <w:szCs w:val="24"/>
        </w:rPr>
        <w:t xml:space="preserve"> ose përdorimin e kanaleve të jashtme dhe, sipas rastit, sinjalizimin pranë institucioneve të Bashkimit Evropian.</w:t>
      </w:r>
    </w:p>
    <w:p w14:paraId="53A7F4E3"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 xml:space="preserve">Njësia përgjegjëse garanton </w:t>
      </w:r>
      <w:proofErr w:type="spellStart"/>
      <w:r w:rsidR="00470354" w:rsidRPr="00AA4579">
        <w:rPr>
          <w:rFonts w:ascii="Garamond" w:hAnsi="Garamond" w:cs="Times New Roman"/>
          <w:color w:val="000000" w:themeColor="text1"/>
          <w:sz w:val="24"/>
          <w:szCs w:val="24"/>
        </w:rPr>
        <w:t>akses</w:t>
      </w:r>
      <w:proofErr w:type="spellEnd"/>
      <w:r w:rsidR="00470354" w:rsidRPr="00AA4579">
        <w:rPr>
          <w:rFonts w:ascii="Garamond" w:hAnsi="Garamond" w:cs="Times New Roman"/>
          <w:color w:val="000000" w:themeColor="text1"/>
          <w:sz w:val="24"/>
          <w:szCs w:val="24"/>
        </w:rPr>
        <w:t xml:space="preserve"> në të gjitha format e sinjalizimit, përfshirë ato verbale, me shkrim ose përmes mjeteve të tjera të njohura të komunikimit.</w:t>
      </w:r>
    </w:p>
    <w:p w14:paraId="6D6A908A"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Emërimi i punonjësit në njësinë përgjegjëse bëhet pas dhënies së pëlqimit të tij me shkrim.</w:t>
      </w:r>
    </w:p>
    <w:p w14:paraId="2C37E370" w14:textId="56564C4E"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Njësia përgjegjëse përbëhet nga një ose më shumë persona, në varësi të numrit të punonjësve e të strukturës së autoritetit publik</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subjektit privat, të cilët duhet të jenë të trajnuar posaçërisht në fushën e sinjalizimit dhe mbrojtjes së sinjalizuesve.</w:t>
      </w:r>
    </w:p>
    <w:p w14:paraId="771D0957" w14:textId="2A6E198D"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8. </w:t>
      </w:r>
      <w:r w:rsidR="00470354" w:rsidRPr="00AA4579">
        <w:rPr>
          <w:rFonts w:ascii="Garamond" w:hAnsi="Garamond" w:cs="Times New Roman"/>
          <w:color w:val="000000" w:themeColor="text1"/>
          <w:sz w:val="24"/>
          <w:szCs w:val="24"/>
        </w:rPr>
        <w:t>Mekanizmi i sinjalizimit administrohet nga një person, drejtori ose sektor i veçantë brenda autoritetit publik ose subjektit privat. Në subjektin privat ky shërbim mund të ofrohet edhe nga një palë e tretë e jashtme.</w:t>
      </w:r>
    </w:p>
    <w:p w14:paraId="2FFC3DA7" w14:textId="3CE2E48F"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9. </w:t>
      </w:r>
      <w:r w:rsidR="00470354" w:rsidRPr="00AA4579">
        <w:rPr>
          <w:rFonts w:ascii="Garamond" w:hAnsi="Garamond" w:cs="Times New Roman"/>
          <w:color w:val="000000" w:themeColor="text1"/>
          <w:sz w:val="24"/>
          <w:szCs w:val="24"/>
        </w:rPr>
        <w:t>Palët e treta</w:t>
      </w:r>
      <w:r w:rsidR="008758DF"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që menaxhojnë mekanizmin e sinjalizimit për subjektet juridike në sektorin privat, duhet të ofrojnë garanci të përshtatshme për respektimin e pavarësisë,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mbrojtjes së të dhënave dhe anonimitetit në përputhje me kërkesat e këtij ligji.</w:t>
      </w:r>
    </w:p>
    <w:p w14:paraId="7AD5EAA2" w14:textId="3E7DB4C2"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10.</w:t>
      </w:r>
      <w:r w:rsidRPr="00AA4579">
        <w:rPr>
          <w:rFonts w:ascii="Garamond" w:hAnsi="Garamond" w:cs="Times New Roman"/>
          <w:color w:val="000000" w:themeColor="text1"/>
          <w:sz w:val="24"/>
          <w:szCs w:val="24"/>
        </w:rPr>
        <w:tab/>
        <w:t>Subjektet juridike në sektorin privat, që ushtrojnë të njëjtën fushë veprimtarie dhe kanë nga 50</w:t>
      </w:r>
      <w:r w:rsidR="00AA4579">
        <w:rPr>
          <w:rFonts w:ascii="Garamond" w:hAnsi="Garamond" w:cs="Times New Roman"/>
          <w:color w:val="000000" w:themeColor="text1"/>
          <w:sz w:val="24"/>
          <w:szCs w:val="24"/>
        </w:rPr>
        <w:t xml:space="preserve"> </w:t>
      </w:r>
      <w:r w:rsidR="00435B3F" w:rsidRPr="00AA4579">
        <w:rPr>
          <w:rFonts w:ascii="Garamond" w:hAnsi="Garamond" w:cs="Times New Roman"/>
          <w:color w:val="000000" w:themeColor="text1"/>
          <w:sz w:val="24"/>
          <w:szCs w:val="24"/>
        </w:rPr>
        <w:t>deri në 249</w:t>
      </w:r>
      <w:r w:rsidR="00BB1320"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 xml:space="preserve">punonjës, mund të krijojnë një njësi të përbashkët përgjegjëse për trajtimin e sinjalizimeve, duke garantuar në çdo rast respektimin e parimit të </w:t>
      </w:r>
      <w:proofErr w:type="spellStart"/>
      <w:r w:rsidRPr="00AA4579">
        <w:rPr>
          <w:rFonts w:ascii="Garamond" w:hAnsi="Garamond" w:cs="Times New Roman"/>
          <w:color w:val="000000" w:themeColor="text1"/>
          <w:sz w:val="24"/>
          <w:szCs w:val="24"/>
        </w:rPr>
        <w:t>konfidencialitetit</w:t>
      </w:r>
      <w:proofErr w:type="spellEnd"/>
      <w:r w:rsidRPr="00AA4579">
        <w:rPr>
          <w:rFonts w:ascii="Garamond" w:hAnsi="Garamond" w:cs="Times New Roman"/>
          <w:color w:val="000000" w:themeColor="text1"/>
          <w:sz w:val="24"/>
          <w:szCs w:val="24"/>
        </w:rPr>
        <w:t>, të së drejtës për informim dhe detyrimin për të trajtuar çdo rast të sinjalizuar.</w:t>
      </w:r>
    </w:p>
    <w:p w14:paraId="7B97472D" w14:textId="6CE282DD"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11.</w:t>
      </w:r>
      <w:r w:rsidRPr="00AA4579">
        <w:rPr>
          <w:rFonts w:ascii="Garamond" w:hAnsi="Garamond" w:cs="Times New Roman"/>
          <w:color w:val="000000" w:themeColor="text1"/>
          <w:sz w:val="24"/>
          <w:szCs w:val="24"/>
        </w:rPr>
        <w:tab/>
        <w:t>Nga detyrimi për krijimin e njësisë përgjegjëse përjashtohen ba</w:t>
      </w:r>
      <w:r w:rsidR="009773E7" w:rsidRPr="00AA4579">
        <w:rPr>
          <w:rFonts w:ascii="Garamond" w:hAnsi="Garamond" w:cs="Times New Roman"/>
          <w:color w:val="000000" w:themeColor="text1"/>
          <w:sz w:val="24"/>
          <w:szCs w:val="24"/>
        </w:rPr>
        <w:t>shkitë që kanë më pak se 10 000</w:t>
      </w:r>
      <w:r w:rsidR="00BB1320" w:rsidRPr="00AA4579">
        <w:rPr>
          <w:rFonts w:ascii="Garamond" w:hAnsi="Garamond" w:cs="Times New Roman"/>
          <w:color w:val="000000" w:themeColor="text1"/>
          <w:sz w:val="24"/>
          <w:szCs w:val="24"/>
        </w:rPr>
        <w:t xml:space="preserve"> </w:t>
      </w:r>
      <w:r w:rsidR="009773E7" w:rsidRPr="00AA4579">
        <w:rPr>
          <w:rFonts w:ascii="Garamond" w:hAnsi="Garamond" w:cs="Times New Roman"/>
          <w:color w:val="000000" w:themeColor="text1"/>
          <w:sz w:val="24"/>
          <w:szCs w:val="24"/>
        </w:rPr>
        <w:t>banorë ose më pak se 50</w:t>
      </w:r>
      <w:r w:rsidR="00BB1320"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punonjës.</w:t>
      </w:r>
    </w:p>
    <w:p w14:paraId="75929323" w14:textId="6549F605"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12.</w:t>
      </w:r>
      <w:r w:rsidRPr="00AA4579">
        <w:rPr>
          <w:rFonts w:ascii="Garamond" w:hAnsi="Garamond" w:cs="Times New Roman"/>
          <w:color w:val="000000" w:themeColor="text1"/>
          <w:sz w:val="24"/>
          <w:szCs w:val="24"/>
        </w:rPr>
        <w:tab/>
        <w:t xml:space="preserve">Njësia përgjegjëse paraqet pranë </w:t>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 xml:space="preserve">-së jo më vonë se data 15 janar e vitit pasardhës raportin vjetor të konsoliduar për sinjalizimet e marra dhe trajtimin e tyre, sipas formatit të përcaktuar nga </w:t>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-ja.</w:t>
      </w:r>
    </w:p>
    <w:p w14:paraId="1323A76B" w14:textId="5E1D886C"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13.</w:t>
      </w:r>
      <w:r w:rsidRPr="00AA4579">
        <w:rPr>
          <w:rFonts w:ascii="Garamond" w:hAnsi="Garamond" w:cs="Times New Roman"/>
          <w:color w:val="000000" w:themeColor="text1"/>
          <w:sz w:val="24"/>
          <w:szCs w:val="24"/>
        </w:rPr>
        <w:tab/>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 xml:space="preserve">-ja përcakton me </w:t>
      </w:r>
      <w:r w:rsidR="00525596" w:rsidRPr="00AA4579">
        <w:rPr>
          <w:rFonts w:ascii="Garamond" w:hAnsi="Garamond" w:cs="Times New Roman"/>
          <w:color w:val="000000" w:themeColor="text1"/>
          <w:sz w:val="24"/>
          <w:szCs w:val="24"/>
        </w:rPr>
        <w:t xml:space="preserve">udhëzim strukturën, </w:t>
      </w:r>
      <w:r w:rsidRPr="00AA4579">
        <w:rPr>
          <w:rFonts w:ascii="Garamond" w:hAnsi="Garamond" w:cs="Times New Roman"/>
          <w:color w:val="000000" w:themeColor="text1"/>
          <w:sz w:val="24"/>
          <w:szCs w:val="24"/>
        </w:rPr>
        <w:t xml:space="preserve">kriteret e përzgjedhjes </w:t>
      </w:r>
      <w:r w:rsidR="00525596" w:rsidRPr="00AA4579">
        <w:rPr>
          <w:rFonts w:ascii="Garamond" w:hAnsi="Garamond" w:cs="Times New Roman"/>
          <w:color w:val="000000" w:themeColor="text1"/>
          <w:sz w:val="24"/>
          <w:szCs w:val="24"/>
        </w:rPr>
        <w:t>dh</w:t>
      </w:r>
      <w:r w:rsidRPr="00AA4579">
        <w:rPr>
          <w:rFonts w:ascii="Garamond" w:hAnsi="Garamond" w:cs="Times New Roman"/>
          <w:color w:val="000000" w:themeColor="text1"/>
          <w:sz w:val="24"/>
          <w:szCs w:val="24"/>
        </w:rPr>
        <w:t>e trajnimin e punonjësve të njësisë përgjegjëse të subjekteve private. Këshilli i Ministrave përcakton me vendim marrëdhëniet e punës, strukturën dhe kriteret e përzgjedhjes së punonjësve të njësisë përgjegjëse në autoritetet publike.</w:t>
      </w:r>
    </w:p>
    <w:p w14:paraId="59DA7788"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2D287712"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15</w:t>
      </w:r>
    </w:p>
    <w:p w14:paraId="5AED7422"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Detyrimet e njësisë përgjegjëse</w:t>
      </w:r>
    </w:p>
    <w:p w14:paraId="628D350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E397230"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Njësia përgjegjëse ka detyrimin: </w:t>
      </w:r>
    </w:p>
    <w:p w14:paraId="5CDE914C" w14:textId="6D659F9A"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të pranojë, të regjistrojë dhe të konfirmojë marrjen e sinjalizimit</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7 ditëve nga data e paraqitjes, përveç rasteve kur sinjalizuesi ka kërkuar shprehimisht të mos merret konfirmim ose kur konfirmimi rrezikon mbrojtjen e identitetit të tij;</w:t>
      </w:r>
    </w:p>
    <w:p w14:paraId="61790618" w14:textId="1424156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b) </w:t>
      </w:r>
      <w:r w:rsidR="00470354" w:rsidRPr="00AA4579">
        <w:rPr>
          <w:rFonts w:ascii="Garamond" w:hAnsi="Garamond" w:cs="Times New Roman"/>
          <w:color w:val="000000" w:themeColor="text1"/>
          <w:sz w:val="24"/>
          <w:szCs w:val="24"/>
        </w:rPr>
        <w:t>të ndjekë me përgjegjshmëri e të informojë sinjalizuesin për ecurinë e sinjalizimit dhe rezultatin përfundimtar</w:t>
      </w:r>
      <w:r w:rsidR="00791C25">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jo më vonë se 3</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muaj nga data e konfirmimit të regjistrimit të sinjalizimit. Ky afat zbatohet edhe në rastet kur konfirmimi nuk është dërguar;</w:t>
      </w:r>
    </w:p>
    <w:p w14:paraId="7AEBBFBA"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 xml:space="preserve">të sigurojë që kanalet e sinjalizimit të organizohen e të funksionojnë në mënyrë të sigurt, duke garantuar ruajtjen e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xml:space="preserve"> të identitetit të sinjalizuesit dhe të çdo personi të tretë të përmendur në sinjalizim, si dhe duke parandaluar </w:t>
      </w:r>
      <w:proofErr w:type="spellStart"/>
      <w:r w:rsidR="00470354" w:rsidRPr="00AA4579">
        <w:rPr>
          <w:rFonts w:ascii="Garamond" w:hAnsi="Garamond" w:cs="Times New Roman"/>
          <w:color w:val="000000" w:themeColor="text1"/>
          <w:sz w:val="24"/>
          <w:szCs w:val="24"/>
        </w:rPr>
        <w:t>aksesin</w:t>
      </w:r>
      <w:proofErr w:type="spellEnd"/>
      <w:r w:rsidR="00470354" w:rsidRPr="00AA4579">
        <w:rPr>
          <w:rFonts w:ascii="Garamond" w:hAnsi="Garamond" w:cs="Times New Roman"/>
          <w:color w:val="000000" w:themeColor="text1"/>
          <w:sz w:val="24"/>
          <w:szCs w:val="24"/>
        </w:rPr>
        <w:t xml:space="preserve"> e paautorizuar ndaj informacionit të përfshirë në sinjalizim;</w:t>
      </w:r>
    </w:p>
    <w:p w14:paraId="412729D2" w14:textId="1ED8E832"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ç) </w:t>
      </w:r>
      <w:r w:rsidR="00470354" w:rsidRPr="00AA4579">
        <w:rPr>
          <w:rFonts w:ascii="Garamond" w:hAnsi="Garamond" w:cs="Times New Roman"/>
          <w:color w:val="000000" w:themeColor="text1"/>
          <w:sz w:val="24"/>
          <w:szCs w:val="24"/>
        </w:rPr>
        <w:t>të sigurojë informacion të qartë e të nevojshëm për procedurat e raportimit të brendshëm, përfshirë mënyrën e përdorimit të tyre dhe masat e mbrojtjes për sinjalizuesit</w:t>
      </w:r>
      <w:r w:rsidR="000B786D" w:rsidRPr="00AA4579">
        <w:rPr>
          <w:rFonts w:ascii="Garamond" w:hAnsi="Garamond" w:cs="Times New Roman"/>
          <w:color w:val="000000" w:themeColor="text1"/>
          <w:sz w:val="24"/>
          <w:szCs w:val="24"/>
        </w:rPr>
        <w:t>;</w:t>
      </w:r>
    </w:p>
    <w:p w14:paraId="1ACE9840" w14:textId="1C92C194" w:rsidR="002D20EB" w:rsidRPr="00AA4579" w:rsidRDefault="002D20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 </w:t>
      </w:r>
      <w:r w:rsidR="000B786D" w:rsidRPr="00AA4579">
        <w:rPr>
          <w:rFonts w:ascii="Garamond" w:hAnsi="Garamond" w:cs="Times New Roman"/>
          <w:color w:val="000000" w:themeColor="text1"/>
          <w:sz w:val="24"/>
          <w:szCs w:val="24"/>
        </w:rPr>
        <w:t>n</w:t>
      </w:r>
      <w:r w:rsidRPr="00AA4579">
        <w:rPr>
          <w:rFonts w:ascii="Garamond" w:hAnsi="Garamond" w:cs="Times New Roman"/>
          <w:color w:val="000000" w:themeColor="text1"/>
          <w:sz w:val="24"/>
          <w:szCs w:val="24"/>
        </w:rPr>
        <w:t xml:space="preserve">jësia përgjegjëse informon automatikisht sinjalizuesin jo vetëm </w:t>
      </w:r>
      <w:r w:rsidR="000B786D" w:rsidRPr="00AA4579">
        <w:rPr>
          <w:rFonts w:ascii="Garamond" w:hAnsi="Garamond" w:cs="Times New Roman"/>
          <w:color w:val="000000" w:themeColor="text1"/>
          <w:sz w:val="24"/>
          <w:szCs w:val="24"/>
        </w:rPr>
        <w:t>për</w:t>
      </w:r>
      <w:r w:rsidRPr="00AA4579">
        <w:rPr>
          <w:rFonts w:ascii="Garamond" w:hAnsi="Garamond" w:cs="Times New Roman"/>
          <w:color w:val="000000" w:themeColor="text1"/>
          <w:sz w:val="24"/>
          <w:szCs w:val="24"/>
        </w:rPr>
        <w:t xml:space="preserve"> veprimet e ndërmarra ose të parashikuara si ndjekje të mëtejshme, por edhe </w:t>
      </w:r>
      <w:r w:rsidR="000B786D" w:rsidRPr="00AA4579">
        <w:rPr>
          <w:rFonts w:ascii="Garamond" w:hAnsi="Garamond" w:cs="Times New Roman"/>
          <w:color w:val="000000" w:themeColor="text1"/>
          <w:sz w:val="24"/>
          <w:szCs w:val="24"/>
        </w:rPr>
        <w:t>për</w:t>
      </w:r>
      <w:r w:rsidRPr="00AA4579">
        <w:rPr>
          <w:rFonts w:ascii="Garamond" w:hAnsi="Garamond" w:cs="Times New Roman"/>
          <w:color w:val="000000" w:themeColor="text1"/>
          <w:sz w:val="24"/>
          <w:szCs w:val="24"/>
        </w:rPr>
        <w:t xml:space="preserve"> arsyetimin përkatës në çdo rast dhe pa qenë</w:t>
      </w:r>
      <w:r w:rsidR="00737AB6" w:rsidRPr="00AA4579">
        <w:rPr>
          <w:rFonts w:ascii="Garamond" w:hAnsi="Garamond" w:cs="Times New Roman"/>
          <w:color w:val="000000" w:themeColor="text1"/>
          <w:sz w:val="24"/>
          <w:szCs w:val="24"/>
        </w:rPr>
        <w:t xml:space="preserve"> nevoja për kërkesë specifike nga sinjalizuesi.</w:t>
      </w:r>
    </w:p>
    <w:p w14:paraId="167C42D2"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Punonjësi i ngarkuar me trajtimin e sinjalizimeve në njësinë përgjegjëse gëzon pavarësi në ushtrimin e kompetencave të tij, veçanërisht në rastet kur sinjalizimi lidhet me veprimtarinë e punëdhënësit ose përfshin masa për mbrojtjen e sinjalizuesit.</w:t>
      </w:r>
    </w:p>
    <w:p w14:paraId="2B96B9BB"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Punonjësi i autorizuar për regjistrimin dhe shqyrtimin e sinjalizimeve gëzon të drejtën e mbrojtjes sipas këtij ligji, nëse bëhet objekt i veprimeve hakmarrëse për shkak të ushtrimit të detyrës.</w:t>
      </w:r>
    </w:p>
    <w:p w14:paraId="505FF6E0"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Nëse sinjalizimi është marrë nga një person që nuk është i autorizuar për të vepruar sipas ligjit, ky person ka detyrimin ta përcjellë pa vonesë sinjalizimin te punonjësi i njësisë përgjegjëse ose tek autoriteti kompetent, duke ruajtur identitetin e sinjalizuesit dhe të çdo informacioni, që mund ta zbulojë atë.</w:t>
      </w:r>
    </w:p>
    <w:p w14:paraId="0C8ED535"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E95FFF5"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16</w:t>
      </w:r>
    </w:p>
    <w:p w14:paraId="1E31421F"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Autoriteti kompetent</w:t>
      </w:r>
    </w:p>
    <w:p w14:paraId="62C250A3"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39C71F4"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Në përputhje me këtë ligj,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w:t>
      </w:r>
    </w:p>
    <w:p w14:paraId="33CC7755" w14:textId="40B6FC6C"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pranon, regjistron dhe konfirmon marrjen e sinjalizimit</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7 ditëve nga data e paraqitjes, përveç rasteve kur sinjalizuesi ka kërkuar shprehimisht të mos merret konfirmim ose kur konfirmimi rrezikon mbrojtjen e identitetit të tij;</w:t>
      </w:r>
    </w:p>
    <w:p w14:paraId="460ABB9D" w14:textId="6C0674DF"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brenda 7 ditëve nga marrja e sinjalizimit harton një raport, ku vlerëson nëse të drejtat e sinjalizuesit janë shkelur ose janë vënë në rrezik;</w:t>
      </w:r>
    </w:p>
    <w:p w14:paraId="24CC57AB"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vlerëson nevojën për marrjen e masave të përkohshme për mbrojtjen e sinjalizuesit nëse krijohet bindja se ai mund të jetë objekt i veprimeve hakmarrëse;</w:t>
      </w:r>
    </w:p>
    <w:p w14:paraId="4E4C089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ç) përcjell raportin për shkeljen e mundshme tek institucioni përgjegjës, ndjek ecurinë e hetimit dhe informon sinjalizuesin për rezultatet;</w:t>
      </w:r>
    </w:p>
    <w:p w14:paraId="55F2A860" w14:textId="264B5215"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 </w:t>
      </w:r>
      <w:r w:rsidR="00470354" w:rsidRPr="00AA4579">
        <w:rPr>
          <w:rFonts w:ascii="Garamond" w:hAnsi="Garamond" w:cs="Times New Roman"/>
          <w:color w:val="000000" w:themeColor="text1"/>
          <w:sz w:val="24"/>
          <w:szCs w:val="24"/>
        </w:rPr>
        <w:t>trajton kërkesat për mbrojtje nga veprime hakmarrëse</w:t>
      </w:r>
      <w:r w:rsidR="00DA5E59"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paraqitura nga sinjalizuesi;</w:t>
      </w:r>
    </w:p>
    <w:p w14:paraId="59326010"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dh) heton çdo veprim hakmarrës ndaj sinjalizuesit;</w:t>
      </w:r>
    </w:p>
    <w:p w14:paraId="7C9C22F2"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e) </w:t>
      </w:r>
      <w:r w:rsidR="00470354" w:rsidRPr="00AA4579">
        <w:rPr>
          <w:rFonts w:ascii="Garamond" w:hAnsi="Garamond" w:cs="Times New Roman"/>
          <w:color w:val="000000" w:themeColor="text1"/>
          <w:sz w:val="24"/>
          <w:szCs w:val="24"/>
        </w:rPr>
        <w:t>jep informacion të përgjithshëm për procedurat e sinjalizimit dhe mbrojtjen e të drejtave të sinjalizuesit;</w:t>
      </w:r>
    </w:p>
    <w:p w14:paraId="0CF595A7"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ë) </w:t>
      </w:r>
      <w:r w:rsidR="00470354" w:rsidRPr="00AA4579">
        <w:rPr>
          <w:rFonts w:ascii="Garamond" w:hAnsi="Garamond" w:cs="Times New Roman"/>
          <w:color w:val="000000" w:themeColor="text1"/>
          <w:sz w:val="24"/>
          <w:szCs w:val="24"/>
        </w:rPr>
        <w:t xml:space="preserve">garanton ruajtjen e identitetit të sinjalizuesit dhe të </w:t>
      </w:r>
      <w:proofErr w:type="spellStart"/>
      <w:r w:rsidR="00470354" w:rsidRPr="00AA4579">
        <w:rPr>
          <w:rFonts w:ascii="Garamond" w:hAnsi="Garamond" w:cs="Times New Roman"/>
          <w:color w:val="000000" w:themeColor="text1"/>
          <w:sz w:val="24"/>
          <w:szCs w:val="24"/>
        </w:rPr>
        <w:t>të</w:t>
      </w:r>
      <w:proofErr w:type="spellEnd"/>
      <w:r w:rsidR="00470354" w:rsidRPr="00AA4579">
        <w:rPr>
          <w:rFonts w:ascii="Garamond" w:hAnsi="Garamond" w:cs="Times New Roman"/>
          <w:color w:val="000000" w:themeColor="text1"/>
          <w:sz w:val="24"/>
          <w:szCs w:val="24"/>
        </w:rPr>
        <w:t xml:space="preserve"> dhënave të marra nga sinjalizimi ndaj çdo zbulimi të paautorizuar;</w:t>
      </w:r>
    </w:p>
    <w:p w14:paraId="447AE556"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f) </w:t>
      </w:r>
      <w:r w:rsidR="00470354" w:rsidRPr="00AA4579">
        <w:rPr>
          <w:rFonts w:ascii="Garamond" w:hAnsi="Garamond" w:cs="Times New Roman"/>
          <w:color w:val="000000" w:themeColor="text1"/>
          <w:sz w:val="24"/>
          <w:szCs w:val="24"/>
        </w:rPr>
        <w:t xml:space="preserve">harton një dokument të plotë dhe lehtësisht të </w:t>
      </w:r>
      <w:proofErr w:type="spellStart"/>
      <w:r w:rsidR="00470354" w:rsidRPr="00AA4579">
        <w:rPr>
          <w:rFonts w:ascii="Garamond" w:hAnsi="Garamond" w:cs="Times New Roman"/>
          <w:color w:val="000000" w:themeColor="text1"/>
          <w:sz w:val="24"/>
          <w:szCs w:val="24"/>
        </w:rPr>
        <w:t>aksesueshëm</w:t>
      </w:r>
      <w:proofErr w:type="spellEnd"/>
      <w:r w:rsidR="00470354" w:rsidRPr="00AA4579">
        <w:rPr>
          <w:rFonts w:ascii="Garamond" w:hAnsi="Garamond" w:cs="Times New Roman"/>
          <w:color w:val="000000" w:themeColor="text1"/>
          <w:sz w:val="24"/>
          <w:szCs w:val="24"/>
        </w:rPr>
        <w:t>, që përshkruan procedurat për paraqitjen e një sinjalizimi pranë autoritetit kompetent.</w:t>
      </w:r>
    </w:p>
    <w:p w14:paraId="39BCDA87"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ndjek procedurën e mbrojtjes së sinjalizuesit dhe të personave të lidhur me të, në përputhje me këtë ligj.</w:t>
      </w:r>
    </w:p>
    <w:p w14:paraId="1D182F0F"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siguron e përdor burimet e nevojshme për regjistrimin, ndjekjen dhe komunikimin me sinjalizuesin gjatë trajtimit të sinjalizimit.</w:t>
      </w:r>
    </w:p>
    <w:p w14:paraId="43D206E6" w14:textId="5385C5B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krijon mekanizma të jashtëm të pavarur e funksionalë për marrjen dhe trajtimin e sinjalizimeve; i kthen përgjigje sinjalizuesit brenda </w:t>
      </w:r>
      <w:r w:rsidR="00525596" w:rsidRPr="00AA4579">
        <w:rPr>
          <w:rFonts w:ascii="Garamond" w:hAnsi="Garamond" w:cs="Times New Roman"/>
          <w:color w:val="000000" w:themeColor="text1"/>
          <w:sz w:val="24"/>
          <w:szCs w:val="24"/>
        </w:rPr>
        <w:t>3</w:t>
      </w:r>
      <w:r w:rsidR="00470354" w:rsidRPr="00AA4579">
        <w:rPr>
          <w:rFonts w:ascii="Garamond" w:hAnsi="Garamond" w:cs="Times New Roman"/>
          <w:color w:val="000000" w:themeColor="text1"/>
          <w:sz w:val="24"/>
          <w:szCs w:val="24"/>
        </w:rPr>
        <w:t xml:space="preserve"> muajve nga data e konfirmimit të regjistrimit të sinjalizimit ose jo më vonë se </w:t>
      </w:r>
      <w:r w:rsidR="00525596"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muaj</w:t>
      </w:r>
      <w:r w:rsidR="001E5DE2"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në raste të justifikuara me shkrim; njofton sinjalizuesin për rezultatin përfundimtar të hetimit administrativ dhe për përfundimet e raportit të trajtuar nga institucioni përkatës; si dhe mban komunikim të vazhdueshëm me institucionet përkatëse për vijimin e hetimit.</w:t>
      </w:r>
    </w:p>
    <w:p w14:paraId="6B5F8516"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5.</w:t>
      </w:r>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ofron masa mbështetëse për sinjalizuesit, duke përfshirë këshillim dhe orientim për të drejtat e detyrimet që rrjedhin nga ky ligj, si dhe </w:t>
      </w:r>
      <w:proofErr w:type="spellStart"/>
      <w:r w:rsidR="00470354" w:rsidRPr="00AA4579">
        <w:rPr>
          <w:rFonts w:ascii="Garamond" w:hAnsi="Garamond" w:cs="Times New Roman"/>
          <w:color w:val="000000" w:themeColor="text1"/>
          <w:sz w:val="24"/>
          <w:szCs w:val="24"/>
        </w:rPr>
        <w:t>akses</w:t>
      </w:r>
      <w:proofErr w:type="spellEnd"/>
      <w:r w:rsidR="00470354" w:rsidRPr="00AA4579">
        <w:rPr>
          <w:rFonts w:ascii="Garamond" w:hAnsi="Garamond" w:cs="Times New Roman"/>
          <w:color w:val="000000" w:themeColor="text1"/>
          <w:sz w:val="24"/>
          <w:szCs w:val="24"/>
        </w:rPr>
        <w:t xml:space="preserve"> në informacion, në çdo rast që vlerësohet i nevojshëm.</w:t>
      </w:r>
    </w:p>
    <w:p w14:paraId="4A818D89" w14:textId="4DA7E46E"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6. </w:t>
      </w:r>
      <w:r w:rsidR="00470354" w:rsidRPr="00AA4579">
        <w:rPr>
          <w:rFonts w:ascii="Garamond" w:hAnsi="Garamond" w:cs="Times New Roman"/>
          <w:color w:val="000000" w:themeColor="text1"/>
          <w:sz w:val="24"/>
          <w:szCs w:val="24"/>
        </w:rPr>
        <w:t xml:space="preserve">Pas shqyrtimit të rrethanave dhe fakteve të paraqitura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vendos mbylljen e procedurës kur vlerëson se nuk ekziston shkelje ose kur ka arsye të tjera të objektive.</w:t>
      </w:r>
    </w:p>
    <w:p w14:paraId="671F9403" w14:textId="59E22410"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7.</w:t>
      </w:r>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mbyll shqyrtimin e sinjalizimeve të përsëritura, që nuk përmbajnë informacione të reja, përveç rasteve kur paraqiten rrethana të reja ose prova të rëndësishme</w:t>
      </w:r>
      <w:r w:rsidR="001E5DE2"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që justifikojnë rihapjen e çështjes.</w:t>
      </w:r>
    </w:p>
    <w:p w14:paraId="417E2FBA" w14:textId="77777777"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8.</w:t>
      </w:r>
      <w:r w:rsidR="00470354" w:rsidRPr="00AA4579">
        <w:rPr>
          <w:rFonts w:ascii="Garamond" w:hAnsi="Garamond" w:cs="Times New Roman"/>
          <w:color w:val="000000" w:themeColor="text1"/>
          <w:sz w:val="24"/>
          <w:szCs w:val="24"/>
        </w:rPr>
        <w:t xml:space="preserve"> Në rastet kur ka për trajtim një numër të lartë sinjalizimesh,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u jep përparësi atyre që lidhen me çështje me interes të lartë publik.</w:t>
      </w:r>
    </w:p>
    <w:p w14:paraId="26ED8ECE" w14:textId="16FAF608" w:rsidR="00470354" w:rsidRPr="00AA4579" w:rsidRDefault="00E334E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9. </w:t>
      </w:r>
      <w:r w:rsidR="00470354" w:rsidRPr="00AA4579">
        <w:rPr>
          <w:rFonts w:ascii="Garamond" w:hAnsi="Garamond" w:cs="Times New Roman"/>
          <w:color w:val="000000" w:themeColor="text1"/>
          <w:sz w:val="24"/>
          <w:szCs w:val="24"/>
        </w:rPr>
        <w:t xml:space="preserve">Çdo autoritet që merr një sinjalizim, por nuk është kompetent për trajtimin e tij, është i detyruar ta përcjellë atë tek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dhe të njoftojë sinjalizuesin, duke ruajtur identitetin e sinjalizuesit e çdo informacion që mund ta zbulojë atë.</w:t>
      </w:r>
    </w:p>
    <w:p w14:paraId="028C4397" w14:textId="3F7025EA"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10.</w:t>
      </w:r>
      <w:r w:rsidRPr="00AA4579">
        <w:rPr>
          <w:rFonts w:ascii="Garamond" w:hAnsi="Garamond" w:cs="Times New Roman"/>
          <w:color w:val="000000" w:themeColor="text1"/>
          <w:sz w:val="24"/>
          <w:szCs w:val="24"/>
        </w:rPr>
        <w:tab/>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 xml:space="preserve">-ja cakton personel të trajnuar posaçërisht për të informuar personat e interesuar për procedurat e sinjalizimit, për të pranuar e për të ndjekur sinjalizimet, si dhe për të mbajtur kontakt me sinjalizuesin gjatë </w:t>
      </w:r>
      <w:r w:rsidR="00C10459">
        <w:rPr>
          <w:rFonts w:ascii="Garamond" w:hAnsi="Garamond" w:cs="Times New Roman"/>
          <w:color w:val="000000" w:themeColor="text1"/>
          <w:sz w:val="24"/>
          <w:szCs w:val="24"/>
        </w:rPr>
        <w:t xml:space="preserve">të </w:t>
      </w:r>
      <w:r w:rsidRPr="00AA4579">
        <w:rPr>
          <w:rFonts w:ascii="Garamond" w:hAnsi="Garamond" w:cs="Times New Roman"/>
          <w:color w:val="000000" w:themeColor="text1"/>
          <w:sz w:val="24"/>
          <w:szCs w:val="24"/>
        </w:rPr>
        <w:t>gjithë procesit.</w:t>
      </w:r>
    </w:p>
    <w:p w14:paraId="5A09A7A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F71D3E4"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17</w:t>
      </w:r>
    </w:p>
    <w:p w14:paraId="3B1E1A9F"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Sinjalizimi anonim</w:t>
      </w:r>
    </w:p>
    <w:p w14:paraId="0CF02573" w14:textId="77777777" w:rsidR="00470354" w:rsidRPr="00AA4579" w:rsidRDefault="00470354" w:rsidP="00617609">
      <w:pPr>
        <w:spacing w:after="0" w:line="240" w:lineRule="auto"/>
        <w:ind w:firstLine="284"/>
        <w:jc w:val="both"/>
        <w:rPr>
          <w:rFonts w:ascii="Garamond" w:hAnsi="Garamond" w:cs="Times New Roman"/>
          <w:b/>
          <w:color w:val="000000" w:themeColor="text1"/>
          <w:sz w:val="24"/>
          <w:szCs w:val="24"/>
        </w:rPr>
      </w:pPr>
    </w:p>
    <w:p w14:paraId="73D95E87" w14:textId="77777777" w:rsidR="00470354" w:rsidRPr="00AA4579" w:rsidRDefault="003C0C32"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Sinjalizimet anonime trajtohen nga njësia përgjegjëse ose nga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në të njëjtën mënyrë, si çdo sinjalizim tjetër, pa vendosur kushte shtesë për marrjen, shqyrtimin dhe verifikimin e tyre.</w:t>
      </w:r>
    </w:p>
    <w:p w14:paraId="750C5242" w14:textId="77777777" w:rsidR="00470354" w:rsidRPr="00AA4579" w:rsidRDefault="003C0C32"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Sinjalizimi anonim duhet të bëhet nëpërmjet mekanizmit të brendshëm, të jashtëm ose nëpërmjet publikimit, në përputhje me parashikimet e përcaktuara në këtë ligj.</w:t>
      </w:r>
    </w:p>
    <w:p w14:paraId="74BC997F" w14:textId="77777777" w:rsidR="00470354" w:rsidRPr="00AA4579" w:rsidRDefault="003C0C32"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Identiteti i sinjalizuesit, në rastet kur identifikohet, mund të bëhet i njohur vetëm me pëlqimin e tij të shprehur ose me kërkesë të organeve procedurale kompetente, në përputhje me ligjin.</w:t>
      </w:r>
    </w:p>
    <w:p w14:paraId="02599028"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40FBFB1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18</w:t>
      </w:r>
    </w:p>
    <w:p w14:paraId="515DA381"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Sinjalizimi publik</w:t>
      </w:r>
    </w:p>
    <w:p w14:paraId="10567B4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60C456D1" w14:textId="34BD4E20"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Sinjalizuesi, që bën publikisht një sinjalizim për një shkelje të mundshme të kuadrit ligjor, përfiton mbrojtje sipas këtij ligji nëse plotësohet të paktën një nga kushtet e mëposhtme:</w:t>
      </w:r>
    </w:p>
    <w:p w14:paraId="67436BB6" w14:textId="071699ED"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a) p</w:t>
      </w:r>
      <w:r w:rsidR="00470354" w:rsidRPr="00AA4579">
        <w:rPr>
          <w:rFonts w:ascii="Garamond" w:hAnsi="Garamond" w:cs="Times New Roman"/>
          <w:color w:val="000000" w:themeColor="text1"/>
          <w:sz w:val="24"/>
          <w:szCs w:val="24"/>
        </w:rPr>
        <w:t>ersoni fillimisht ka</w:t>
      </w:r>
      <w:r w:rsidR="00737AB6" w:rsidRPr="00AA4579">
        <w:rPr>
          <w:rFonts w:ascii="Garamond" w:hAnsi="Garamond" w:cs="Times New Roman"/>
          <w:color w:val="000000" w:themeColor="text1"/>
          <w:sz w:val="24"/>
          <w:szCs w:val="24"/>
        </w:rPr>
        <w:t xml:space="preserve"> bërë më parë sinjali</w:t>
      </w:r>
      <w:r w:rsidR="00C10459">
        <w:rPr>
          <w:rFonts w:ascii="Garamond" w:hAnsi="Garamond" w:cs="Times New Roman"/>
          <w:color w:val="000000" w:themeColor="text1"/>
          <w:sz w:val="24"/>
          <w:szCs w:val="24"/>
        </w:rPr>
        <w:t>zim të brendshëm dhe të jashtëm</w:t>
      </w:r>
      <w:r w:rsidR="00737AB6" w:rsidRPr="00AA4579">
        <w:rPr>
          <w:rFonts w:ascii="Garamond" w:hAnsi="Garamond" w:cs="Times New Roman"/>
          <w:color w:val="000000" w:themeColor="text1"/>
          <w:sz w:val="24"/>
          <w:szCs w:val="24"/>
        </w:rPr>
        <w:t xml:space="preserve"> ose direkt sinjalizim të jashtëm</w:t>
      </w:r>
      <w:r w:rsidR="00C10459">
        <w:rPr>
          <w:rFonts w:ascii="Garamond" w:hAnsi="Garamond" w:cs="Times New Roman"/>
          <w:color w:val="000000" w:themeColor="text1"/>
          <w:sz w:val="24"/>
          <w:szCs w:val="24"/>
        </w:rPr>
        <w:t>,</w:t>
      </w:r>
      <w:r w:rsidR="00737AB6" w:rsidRPr="00AA4579">
        <w:rPr>
          <w:rFonts w:ascii="Garamond" w:hAnsi="Garamond" w:cs="Times New Roman"/>
          <w:color w:val="000000" w:themeColor="text1"/>
          <w:sz w:val="24"/>
          <w:szCs w:val="24"/>
        </w:rPr>
        <w:t xml:space="preserve"> në përputhje me këtë ligj, por nuk janë ndërmarrë veprime të nevojshme si përgjigje ndaj tij;</w:t>
      </w:r>
      <w:r w:rsidR="00470354" w:rsidRPr="00AA4579">
        <w:rPr>
          <w:rFonts w:ascii="Garamond" w:hAnsi="Garamond" w:cs="Times New Roman"/>
          <w:color w:val="000000" w:themeColor="text1"/>
          <w:sz w:val="24"/>
          <w:szCs w:val="24"/>
        </w:rPr>
        <w:t xml:space="preserve"> </w:t>
      </w:r>
    </w:p>
    <w:p w14:paraId="20881284" w14:textId="193C8A0E"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b) s</w:t>
      </w:r>
      <w:r w:rsidR="00470354" w:rsidRPr="00AA4579">
        <w:rPr>
          <w:rFonts w:ascii="Garamond" w:hAnsi="Garamond" w:cs="Times New Roman"/>
          <w:color w:val="000000" w:themeColor="text1"/>
          <w:sz w:val="24"/>
          <w:szCs w:val="24"/>
        </w:rPr>
        <w:t xml:space="preserve">injalizuesi ka </w:t>
      </w:r>
      <w:r w:rsidR="00737AB6" w:rsidRPr="00AA4579">
        <w:rPr>
          <w:rFonts w:ascii="Garamond" w:hAnsi="Garamond" w:cs="Times New Roman"/>
          <w:color w:val="000000" w:themeColor="text1"/>
          <w:sz w:val="24"/>
          <w:szCs w:val="24"/>
        </w:rPr>
        <w:t>shkaqe të arsyeshme</w:t>
      </w:r>
      <w:r w:rsidR="00470354" w:rsidRPr="00AA4579">
        <w:rPr>
          <w:rFonts w:ascii="Garamond" w:hAnsi="Garamond" w:cs="Times New Roman"/>
          <w:color w:val="000000" w:themeColor="text1"/>
          <w:sz w:val="24"/>
          <w:szCs w:val="24"/>
        </w:rPr>
        <w:t xml:space="preserve"> për të besuar</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se:</w:t>
      </w:r>
    </w:p>
    <w:p w14:paraId="1F3B0CED" w14:textId="2E22FE0C"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i. </w:t>
      </w:r>
      <w:r w:rsidR="00470354" w:rsidRPr="00AA4579">
        <w:rPr>
          <w:rFonts w:ascii="Garamond" w:hAnsi="Garamond" w:cs="Times New Roman"/>
          <w:color w:val="000000" w:themeColor="text1"/>
          <w:sz w:val="24"/>
          <w:szCs w:val="24"/>
        </w:rPr>
        <w:t>shkelja p</w:t>
      </w:r>
      <w:r w:rsidR="00737AB6" w:rsidRPr="00AA4579">
        <w:rPr>
          <w:rFonts w:ascii="Garamond" w:hAnsi="Garamond" w:cs="Times New Roman"/>
          <w:color w:val="000000" w:themeColor="text1"/>
          <w:sz w:val="24"/>
          <w:szCs w:val="24"/>
        </w:rPr>
        <w:t>ërbën rrezik</w:t>
      </w:r>
      <w:r w:rsidR="00470354" w:rsidRPr="00AA4579">
        <w:rPr>
          <w:rFonts w:ascii="Garamond" w:hAnsi="Garamond" w:cs="Times New Roman"/>
          <w:color w:val="000000" w:themeColor="text1"/>
          <w:sz w:val="24"/>
          <w:szCs w:val="24"/>
        </w:rPr>
        <w:t xml:space="preserve"> të menjëhershëm ose</w:t>
      </w:r>
      <w:r w:rsidR="00737AB6" w:rsidRPr="00AA4579">
        <w:rPr>
          <w:rFonts w:ascii="Garamond" w:hAnsi="Garamond" w:cs="Times New Roman"/>
          <w:color w:val="000000" w:themeColor="text1"/>
          <w:sz w:val="24"/>
          <w:szCs w:val="24"/>
        </w:rPr>
        <w:t xml:space="preserve"> të dukshëm për interesin publik, përfshirë situatat e emergjencës</w:t>
      </w:r>
      <w:r w:rsidR="00C10459">
        <w:rPr>
          <w:rFonts w:ascii="Garamond" w:hAnsi="Garamond" w:cs="Times New Roman"/>
          <w:color w:val="000000" w:themeColor="text1"/>
          <w:sz w:val="24"/>
          <w:szCs w:val="24"/>
        </w:rPr>
        <w:t>,</w:t>
      </w:r>
      <w:r w:rsidR="00737AB6" w:rsidRPr="00AA4579">
        <w:rPr>
          <w:rFonts w:ascii="Garamond" w:hAnsi="Garamond" w:cs="Times New Roman"/>
          <w:color w:val="000000" w:themeColor="text1"/>
          <w:sz w:val="24"/>
          <w:szCs w:val="24"/>
        </w:rPr>
        <w:t xml:space="preserve"> ose rastet kur ka rrezik të dëmit të pariparueshëm;</w:t>
      </w:r>
      <w:r w:rsidR="00470354" w:rsidRPr="00AA4579">
        <w:rPr>
          <w:rFonts w:ascii="Garamond" w:hAnsi="Garamond" w:cs="Times New Roman"/>
          <w:color w:val="000000" w:themeColor="text1"/>
          <w:sz w:val="24"/>
          <w:szCs w:val="24"/>
        </w:rPr>
        <w:t xml:space="preserve"> ose</w:t>
      </w:r>
    </w:p>
    <w:p w14:paraId="376B91B3" w14:textId="4FFA68FB" w:rsidR="00470354" w:rsidRPr="00AA4579" w:rsidRDefault="00E311DC" w:rsidP="00617609">
      <w:pPr>
        <w:spacing w:after="0" w:line="240" w:lineRule="auto"/>
        <w:ind w:firstLine="284"/>
        <w:jc w:val="both"/>
        <w:rPr>
          <w:rFonts w:ascii="Garamond" w:hAnsi="Garamond" w:cs="Times New Roman"/>
          <w:color w:val="000000" w:themeColor="text1"/>
          <w:sz w:val="24"/>
          <w:szCs w:val="24"/>
        </w:rPr>
      </w:pPr>
      <w:proofErr w:type="spellStart"/>
      <w:r w:rsidRPr="00AA4579">
        <w:rPr>
          <w:rFonts w:ascii="Garamond" w:hAnsi="Garamond" w:cs="Times New Roman"/>
          <w:color w:val="000000" w:themeColor="text1"/>
          <w:sz w:val="24"/>
          <w:szCs w:val="24"/>
        </w:rPr>
        <w:t>ii</w:t>
      </w:r>
      <w:proofErr w:type="spellEnd"/>
      <w:r w:rsidRPr="00AA4579">
        <w:rPr>
          <w:rFonts w:ascii="Garamond" w:hAnsi="Garamond" w:cs="Times New Roman"/>
          <w:color w:val="000000" w:themeColor="text1"/>
          <w:sz w:val="24"/>
          <w:szCs w:val="24"/>
        </w:rPr>
        <w:t xml:space="preserve">. </w:t>
      </w:r>
      <w:r w:rsidR="00DC6A3E" w:rsidRPr="00AA4579">
        <w:rPr>
          <w:rFonts w:ascii="Garamond" w:hAnsi="Garamond" w:cs="Times New Roman"/>
          <w:color w:val="000000" w:themeColor="text1"/>
          <w:sz w:val="24"/>
          <w:szCs w:val="24"/>
        </w:rPr>
        <w:t>në rast sinjalizimi të jashtëm ekziston mundësi e ulët që shkelja të trajtohet në mënyrë efektive për shkak të rrethanave specifike të çështjes, si rreziku i fshehjes ose shkatërrimit të provave, rreziku i hakmarrjes ndaj sinjalizuesit, ose rastet e përfshirjes apo bashkëpunimit të au</w:t>
      </w:r>
      <w:r w:rsidR="00C10459">
        <w:rPr>
          <w:rFonts w:ascii="Garamond" w:hAnsi="Garamond" w:cs="Times New Roman"/>
          <w:color w:val="000000" w:themeColor="text1"/>
          <w:sz w:val="24"/>
          <w:szCs w:val="24"/>
        </w:rPr>
        <w:t>toritetit kompetent në shkelje.</w:t>
      </w:r>
    </w:p>
    <w:p w14:paraId="34C1634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7A0B9B06"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19</w:t>
      </w:r>
    </w:p>
    <w:p w14:paraId="05B2E690"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Mbikëqyrja dhe informimi nga autoriteti kompetent</w:t>
      </w:r>
    </w:p>
    <w:p w14:paraId="3B43DF4E"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5DA87A2" w14:textId="7D2646C8"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është organi përgjegjës për mbikëqyrjen e zbatimit të këtij ligji dhe për </w:t>
      </w:r>
      <w:r w:rsidR="00C10459">
        <w:rPr>
          <w:rFonts w:ascii="Garamond" w:hAnsi="Garamond" w:cs="Times New Roman"/>
          <w:color w:val="000000" w:themeColor="text1"/>
          <w:sz w:val="24"/>
          <w:szCs w:val="24"/>
        </w:rPr>
        <w:t>ofrimin e informacionit për të.</w:t>
      </w:r>
    </w:p>
    <w:p w14:paraId="1B921298" w14:textId="77777777"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raporton një herë në vit në Kuvend edhe për zbatimin e këtij ligji dhe veprimtarinë në mbrojtje të sinjalizuesve, përgjatë raportimit vjetor institucional.</w:t>
      </w:r>
    </w:p>
    <w:p w14:paraId="4DE0024C" w14:textId="77777777"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publikon në faqen e saj zyrtare të internetit informacion të përgjithshëm për zbatimin e këtij ligji, përfshirë veçanërisht:</w:t>
      </w:r>
    </w:p>
    <w:p w14:paraId="25C4F67A" w14:textId="77777777"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kushtet për përfitimin e së drejtës për mbrojtje;</w:t>
      </w:r>
    </w:p>
    <w:p w14:paraId="10306A22" w14:textId="01F8B147"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të dhënat e kontaktit për marrjen e sinjalizimeve, përfshirë adresën postare, adresën elektronike dhe me një sqarim të qartë nëse bisedat telefonike regjistrohen;</w:t>
      </w:r>
    </w:p>
    <w:p w14:paraId="2C645C97" w14:textId="6D728844"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 xml:space="preserve">procedurat e ndjekura për hetimin e sinjalizimeve, duke përfshirë mënyrën se si njësitë përgjegjëse, në bashkëpunim me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-në, mund të kërkojnë nga sinjalizuesi sqarime apo informacion shtesë, afatet për paraqitjen e tyre, si dhe llojin e</w:t>
      </w:r>
      <w:r w:rsidR="00C10459">
        <w:rPr>
          <w:rFonts w:ascii="Garamond" w:hAnsi="Garamond" w:cs="Times New Roman"/>
          <w:color w:val="000000" w:themeColor="text1"/>
          <w:sz w:val="24"/>
          <w:szCs w:val="24"/>
        </w:rPr>
        <w:t xml:space="preserve"> përmbajtjen e kërkuar të tyre;</w:t>
      </w:r>
    </w:p>
    <w:p w14:paraId="2140D636" w14:textId="77777777"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ç) </w:t>
      </w:r>
      <w:r w:rsidR="00470354" w:rsidRPr="00AA4579">
        <w:rPr>
          <w:rFonts w:ascii="Garamond" w:hAnsi="Garamond" w:cs="Times New Roman"/>
          <w:color w:val="000000" w:themeColor="text1"/>
          <w:sz w:val="24"/>
          <w:szCs w:val="24"/>
        </w:rPr>
        <w:t>mjetet ligjore dhe procedurat për mbrojtjen nga veprimet hakmarrëse;</w:t>
      </w:r>
    </w:p>
    <w:p w14:paraId="4F66A8C9" w14:textId="2AB77302"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 </w:t>
      </w:r>
      <w:r w:rsidR="00470354" w:rsidRPr="00AA4579">
        <w:rPr>
          <w:rFonts w:ascii="Garamond" w:hAnsi="Garamond" w:cs="Times New Roman"/>
          <w:color w:val="000000" w:themeColor="text1"/>
          <w:sz w:val="24"/>
          <w:szCs w:val="24"/>
        </w:rPr>
        <w:t>kushtet në të cilat personat që sinjalizojnë pranë autoritetit kompetent përjashtohen nga përgjegjësia për</w:t>
      </w:r>
      <w:r w:rsidR="00C10459">
        <w:rPr>
          <w:rFonts w:ascii="Garamond" w:hAnsi="Garamond" w:cs="Times New Roman"/>
          <w:color w:val="000000" w:themeColor="text1"/>
          <w:sz w:val="24"/>
          <w:szCs w:val="24"/>
        </w:rPr>
        <w:t xml:space="preserve"> shkelje të </w:t>
      </w:r>
      <w:proofErr w:type="spellStart"/>
      <w:r w:rsidR="00C10459">
        <w:rPr>
          <w:rFonts w:ascii="Garamond" w:hAnsi="Garamond" w:cs="Times New Roman"/>
          <w:color w:val="000000" w:themeColor="text1"/>
          <w:sz w:val="24"/>
          <w:szCs w:val="24"/>
        </w:rPr>
        <w:t>konfidencialitetit</w:t>
      </w:r>
      <w:proofErr w:type="spellEnd"/>
      <w:r w:rsidR="00C10459">
        <w:rPr>
          <w:rFonts w:ascii="Garamond" w:hAnsi="Garamond" w:cs="Times New Roman"/>
          <w:color w:val="000000" w:themeColor="text1"/>
          <w:sz w:val="24"/>
          <w:szCs w:val="24"/>
        </w:rPr>
        <w:t>;</w:t>
      </w:r>
    </w:p>
    <w:p w14:paraId="306618B0" w14:textId="0AC1306F"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dh) </w:t>
      </w:r>
      <w:r w:rsidR="00470354" w:rsidRPr="00AA4579">
        <w:rPr>
          <w:rFonts w:ascii="Garamond" w:hAnsi="Garamond" w:cs="Times New Roman"/>
          <w:color w:val="000000" w:themeColor="text1"/>
          <w:sz w:val="24"/>
          <w:szCs w:val="24"/>
        </w:rPr>
        <w:t>monitorimin dhe nxjerrjen e udhëzimeve për funksionimin e mekanizmit të raportimit të brendshëm e të jashtëm, sipa</w:t>
      </w:r>
      <w:r w:rsidR="00C10459">
        <w:rPr>
          <w:rFonts w:ascii="Garamond" w:hAnsi="Garamond" w:cs="Times New Roman"/>
          <w:color w:val="000000" w:themeColor="text1"/>
          <w:sz w:val="24"/>
          <w:szCs w:val="24"/>
        </w:rPr>
        <w:t>s parashikimeve të këtij ligji;</w:t>
      </w:r>
    </w:p>
    <w:p w14:paraId="57CDE078" w14:textId="555DE62D" w:rsidR="00470354" w:rsidRPr="00AA4579" w:rsidRDefault="00E311DC"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e)</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kontrollin për funksionimin e njësive përgjegjëse;</w:t>
      </w:r>
    </w:p>
    <w:p w14:paraId="10292ED8" w14:textId="507ED194"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ë) </w:t>
      </w:r>
      <w:r w:rsidR="00470354" w:rsidRPr="00AA4579">
        <w:rPr>
          <w:rFonts w:ascii="Garamond" w:hAnsi="Garamond" w:cs="Times New Roman"/>
          <w:color w:val="000000" w:themeColor="text1"/>
          <w:sz w:val="24"/>
          <w:szCs w:val="24"/>
        </w:rPr>
        <w:t>konstatimin e kundërvajtjeve administrative dhe vendosjen e sanksioneve përkatëse, në përputhje</w:t>
      </w:r>
      <w:r w:rsidR="00C10459">
        <w:rPr>
          <w:rFonts w:ascii="Garamond" w:hAnsi="Garamond" w:cs="Times New Roman"/>
          <w:color w:val="000000" w:themeColor="text1"/>
          <w:sz w:val="24"/>
          <w:szCs w:val="24"/>
        </w:rPr>
        <w:t xml:space="preserve"> me parashikimet e këtij ligji;</w:t>
      </w:r>
    </w:p>
    <w:p w14:paraId="16F6C061" w14:textId="511B5934"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f) </w:t>
      </w:r>
      <w:r w:rsidR="00470354" w:rsidRPr="00AA4579">
        <w:rPr>
          <w:rFonts w:ascii="Garamond" w:hAnsi="Garamond" w:cs="Times New Roman"/>
          <w:color w:val="000000" w:themeColor="text1"/>
          <w:sz w:val="24"/>
          <w:szCs w:val="24"/>
        </w:rPr>
        <w:t>hartimin e vlerësimeve dhe nxjerrjen e rekomandimeve për zbatimin e këtij ligji, bazuar në raportet vjetore të paraqitura nga</w:t>
      </w:r>
      <w:r w:rsidR="00C10459">
        <w:rPr>
          <w:rFonts w:ascii="Garamond" w:hAnsi="Garamond" w:cs="Times New Roman"/>
          <w:color w:val="000000" w:themeColor="text1"/>
          <w:sz w:val="24"/>
          <w:szCs w:val="24"/>
        </w:rPr>
        <w:t xml:space="preserve"> njësitë përgjegjëse;</w:t>
      </w:r>
    </w:p>
    <w:p w14:paraId="133F0DA7"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g) </w:t>
      </w:r>
      <w:r w:rsidR="00470354" w:rsidRPr="00AA4579">
        <w:rPr>
          <w:rFonts w:ascii="Garamond" w:hAnsi="Garamond" w:cs="Times New Roman"/>
          <w:color w:val="000000" w:themeColor="text1"/>
          <w:sz w:val="24"/>
          <w:szCs w:val="24"/>
        </w:rPr>
        <w:t>ofrimin e këshillimit dhe të mbështetjes për zbatimin e këtij ligji;</w:t>
      </w:r>
    </w:p>
    <w:p w14:paraId="74FB6CEC"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gj) </w:t>
      </w:r>
      <w:r w:rsidR="00470354" w:rsidRPr="00AA4579">
        <w:rPr>
          <w:rFonts w:ascii="Garamond" w:hAnsi="Garamond" w:cs="Times New Roman"/>
          <w:color w:val="000000" w:themeColor="text1"/>
          <w:sz w:val="24"/>
          <w:szCs w:val="24"/>
        </w:rPr>
        <w:t xml:space="preserve">ndërmarrjen e veprimtarive </w:t>
      </w:r>
      <w:proofErr w:type="spellStart"/>
      <w:r w:rsidR="00470354" w:rsidRPr="00AA4579">
        <w:rPr>
          <w:rFonts w:ascii="Garamond" w:hAnsi="Garamond" w:cs="Times New Roman"/>
          <w:color w:val="000000" w:themeColor="text1"/>
          <w:sz w:val="24"/>
          <w:szCs w:val="24"/>
        </w:rPr>
        <w:t>ndërgjegjësuese</w:t>
      </w:r>
      <w:proofErr w:type="spellEnd"/>
      <w:r w:rsidR="00470354" w:rsidRPr="00AA4579">
        <w:rPr>
          <w:rFonts w:ascii="Garamond" w:hAnsi="Garamond" w:cs="Times New Roman"/>
          <w:color w:val="000000" w:themeColor="text1"/>
          <w:sz w:val="24"/>
          <w:szCs w:val="24"/>
        </w:rPr>
        <w:t xml:space="preserve"> për sinjalizimin dhe mbrojtjen e sinjalizuesve;</w:t>
      </w:r>
    </w:p>
    <w:p w14:paraId="6C8E8ED8"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h) </w:t>
      </w:r>
      <w:r w:rsidR="00470354" w:rsidRPr="00AA4579">
        <w:rPr>
          <w:rFonts w:ascii="Garamond" w:hAnsi="Garamond" w:cs="Times New Roman"/>
          <w:color w:val="000000" w:themeColor="text1"/>
          <w:sz w:val="24"/>
          <w:szCs w:val="24"/>
        </w:rPr>
        <w:t xml:space="preserve">regjimin e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xml:space="preserve"> të zbatueshëm për sinjalizimet, përfshirë informacionin për mënyrën e përpunimit të </w:t>
      </w:r>
      <w:proofErr w:type="spellStart"/>
      <w:r w:rsidR="00470354" w:rsidRPr="00AA4579">
        <w:rPr>
          <w:rFonts w:ascii="Garamond" w:hAnsi="Garamond" w:cs="Times New Roman"/>
          <w:color w:val="000000" w:themeColor="text1"/>
          <w:sz w:val="24"/>
          <w:szCs w:val="24"/>
        </w:rPr>
        <w:t>të</w:t>
      </w:r>
      <w:proofErr w:type="spellEnd"/>
      <w:r w:rsidR="00470354" w:rsidRPr="00AA4579">
        <w:rPr>
          <w:rFonts w:ascii="Garamond" w:hAnsi="Garamond" w:cs="Times New Roman"/>
          <w:color w:val="000000" w:themeColor="text1"/>
          <w:sz w:val="24"/>
          <w:szCs w:val="24"/>
        </w:rPr>
        <w:t xml:space="preserve"> dhënave personale, bazën ligjore e qëllimin e përpunimit, afatet e ruajtjes së tyre, si dhe të drejtat e subjekteve, në përputhje me legjislacionin në fuqi për mbrojtjen e të dhënave personale.</w:t>
      </w:r>
    </w:p>
    <w:p w14:paraId="340AF113" w14:textId="016CC81A"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rishikon periodikisht zbatimin e këtij ligji dhe efektivitetin e procedurave për marrjen, trajtimin e ndjekjen e sinjalizimeve të paktën një herë në tre vjet.</w:t>
      </w:r>
    </w:p>
    <w:p w14:paraId="22CF4271" w14:textId="0E86E7FF"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Rishikimi bazohet në përvojën e zbatimit të ligjit</w:t>
      </w:r>
      <w:r w:rsidR="00317158"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në të dhënat e mbledhura nga njësitë përgjegjëse e në bashkëpunimin me autoritetet e tjera publike, si dhe përfshin rekomandime për përmirësimin e sistemit të sinjalizimit e të masave mbrojtëse.</w:t>
      </w:r>
    </w:p>
    <w:p w14:paraId="0434A90B" w14:textId="77777777" w:rsidR="00F21810" w:rsidRPr="00AA4579" w:rsidRDefault="00F21810" w:rsidP="00617609">
      <w:pPr>
        <w:spacing w:after="0" w:line="240" w:lineRule="auto"/>
        <w:ind w:firstLine="284"/>
        <w:jc w:val="both"/>
        <w:rPr>
          <w:rFonts w:ascii="Garamond" w:hAnsi="Garamond" w:cs="Times New Roman"/>
          <w:color w:val="000000" w:themeColor="text1"/>
          <w:sz w:val="24"/>
          <w:szCs w:val="24"/>
        </w:rPr>
      </w:pPr>
    </w:p>
    <w:p w14:paraId="7345C31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20</w:t>
      </w:r>
    </w:p>
    <w:p w14:paraId="038B141A"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Procedura e hetimit administrativ</w:t>
      </w:r>
    </w:p>
    <w:p w14:paraId="098EE88A" w14:textId="77777777" w:rsidR="00F21810" w:rsidRPr="00AA4579" w:rsidRDefault="00F21810" w:rsidP="00617609">
      <w:pPr>
        <w:spacing w:after="0" w:line="240" w:lineRule="auto"/>
        <w:ind w:firstLine="284"/>
        <w:jc w:val="both"/>
        <w:rPr>
          <w:rFonts w:ascii="Garamond" w:hAnsi="Garamond" w:cs="Times New Roman"/>
          <w:b/>
          <w:color w:val="000000" w:themeColor="text1"/>
          <w:sz w:val="24"/>
          <w:szCs w:val="24"/>
        </w:rPr>
      </w:pPr>
    </w:p>
    <w:p w14:paraId="4A7BA75C" w14:textId="13C8CB38"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Sipas rastit, çdo njësi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heton administrativisht sinjalizimin, në përputhje me procedurën e përcaktuar në këtë ligj. Për aq sa nuk parashikohet ndryshe në këtë ligj, njësia përgjegjëse pranë autoritetit publik dhe pranë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 zbatojnë dispozitat e Kodit të Procedurave A</w:t>
      </w:r>
      <w:r w:rsidR="00C10459">
        <w:rPr>
          <w:rFonts w:ascii="Garamond" w:hAnsi="Garamond" w:cs="Times New Roman"/>
          <w:color w:val="000000" w:themeColor="text1"/>
          <w:sz w:val="24"/>
          <w:szCs w:val="24"/>
        </w:rPr>
        <w:t>dministrative.</w:t>
      </w:r>
    </w:p>
    <w:p w14:paraId="04D05B3A"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Procedura e hetimit administrativ të sinjalizimit përfundon sa më shpejt që të jetë e mundur, por, në çdo rast, jo më vonë se 90 ditë nga data e fillimit të saj.</w:t>
      </w:r>
    </w:p>
    <w:p w14:paraId="48487BA3" w14:textId="09D33233"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Gjatë hetimit 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shqyrton dhe vlerëson pretendimet e sinjalizuesit. Për këtë qëllim mund të kërkojë dokumentacion dhe të dhëna, të urdhërojë inspektime ose analiza, të mbledhë deklarata, të marrë në pyetje persona që kanë dijeni për çështjen, si dhe të angazhojë ekspertë të jashtëm, kur vlerësohet e nevojshme.</w:t>
      </w:r>
    </w:p>
    <w:p w14:paraId="1FBC0591"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4.</w:t>
      </w:r>
      <w:r w:rsidR="00BB12F7"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Në procesin e hetimit administrativ merr pjesë sinjalizuesi dhe çdo palë e tretë, kur dyshohet se posedon dokumente ose ka dijeni për rrethanat e sinjalizuara, përfshirë edhe personin e sinjalizuar, kur kjo çmohet e nevojshme nga drejtuesi i hetimit.</w:t>
      </w:r>
    </w:p>
    <w:p w14:paraId="0B2E4DFE" w14:textId="1471BC0C"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Çdo pal</w:t>
      </w:r>
      <w:r w:rsidR="00C10459">
        <w:rPr>
          <w:rFonts w:ascii="Garamond" w:hAnsi="Garamond" w:cs="Times New Roman"/>
          <w:color w:val="000000" w:themeColor="text1"/>
          <w:sz w:val="24"/>
          <w:szCs w:val="24"/>
        </w:rPr>
        <w:t>ë</w:t>
      </w:r>
      <w:r w:rsidR="00470354" w:rsidRPr="00AA4579">
        <w:rPr>
          <w:rFonts w:ascii="Garamond" w:hAnsi="Garamond" w:cs="Times New Roman"/>
          <w:color w:val="000000" w:themeColor="text1"/>
          <w:sz w:val="24"/>
          <w:szCs w:val="24"/>
        </w:rPr>
        <w:t xml:space="preserve"> pjesëmarrëse në hetimin administrativ i garantohet një proces i rregullt, në përputhje me parashikimet në Kodin e Procedurave Administrative, përfshirë:</w:t>
      </w:r>
    </w:p>
    <w:p w14:paraId="0A72B33D"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të drejtën për të paraqitur deklarata me shkrim, argumente ose opinione;</w:t>
      </w:r>
    </w:p>
    <w:p w14:paraId="6D52D3D8"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 xml:space="preserve">të drejtën për t’u njohur me dosjen e hetimit, me përjashtim të çdo informacioni, që mund të çojë në identifikimin e sinjalizuesit; të dhënat e sinjalizuesit paraqiten në mënyrë të </w:t>
      </w:r>
      <w:proofErr w:type="spellStart"/>
      <w:r w:rsidR="00470354" w:rsidRPr="00AA4579">
        <w:rPr>
          <w:rFonts w:ascii="Garamond" w:hAnsi="Garamond" w:cs="Times New Roman"/>
          <w:color w:val="000000" w:themeColor="text1"/>
          <w:sz w:val="24"/>
          <w:szCs w:val="24"/>
        </w:rPr>
        <w:t>anonimizuar</w:t>
      </w:r>
      <w:proofErr w:type="spellEnd"/>
      <w:r w:rsidR="00470354" w:rsidRPr="00AA4579">
        <w:rPr>
          <w:rFonts w:ascii="Garamond" w:hAnsi="Garamond" w:cs="Times New Roman"/>
          <w:color w:val="000000" w:themeColor="text1"/>
          <w:sz w:val="24"/>
          <w:szCs w:val="24"/>
        </w:rPr>
        <w:t>;</w:t>
      </w:r>
    </w:p>
    <w:p w14:paraId="1D95F783"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të drejtën për t’u dëgjuar për pretendimet e parashtruara.</w:t>
      </w:r>
    </w:p>
    <w:p w14:paraId="1D4521C0"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Çdo institucion publik ose subjekt privat është i detyruar të vërë në dispozicion të hetimit të dhënat, dokumentet dhe provat që disponon.</w:t>
      </w:r>
    </w:p>
    <w:p w14:paraId="002C8F55" w14:textId="4FC234A8"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 xml:space="preserve">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njofton sinjalizuesin për çdo masë të marrë në përgjigje të sinjalizimit jo më vonë se 30 ditë nga data e marrjes së masës. Gjithashtu, 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është</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e detyruar të përgjigjet brenda 30 ditëve për çdo kërkesë me shkrim të paraqitur nga sinjalizuesi në lidhje me ecurinë e çështjes.</w:t>
      </w:r>
    </w:p>
    <w:p w14:paraId="7170C3C9" w14:textId="4BB600AE"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8. </w:t>
      </w:r>
      <w:r w:rsidR="00470354" w:rsidRPr="00AA4579">
        <w:rPr>
          <w:rFonts w:ascii="Garamond" w:hAnsi="Garamond" w:cs="Times New Roman"/>
          <w:color w:val="000000" w:themeColor="text1"/>
          <w:sz w:val="24"/>
          <w:szCs w:val="24"/>
        </w:rPr>
        <w:t xml:space="preserve">Çdo autoritet publik dhe subjekt privat miraton rregullore të brendshme për procedurat e hetimit administrativ dhe masat për mbrojtjen e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sipas këtij ligji dhe në përputhje me udhëzimet e autoritetit kompetent.</w:t>
      </w:r>
    </w:p>
    <w:p w14:paraId="0E13DD0D" w14:textId="6717119D"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9. </w:t>
      </w:r>
      <w:r w:rsidR="00470354" w:rsidRPr="00AA4579">
        <w:rPr>
          <w:rFonts w:ascii="Garamond" w:hAnsi="Garamond" w:cs="Times New Roman"/>
          <w:color w:val="000000" w:themeColor="text1"/>
          <w:sz w:val="24"/>
          <w:szCs w:val="24"/>
        </w:rPr>
        <w:t>Për çështjet që bëjnë pjesë në fushën e zbatimit të ligjit nr.</w:t>
      </w:r>
      <w:r w:rsidR="000B6C2A" w:rsidRPr="00AA4579">
        <w:rPr>
          <w:rFonts w:ascii="Garamond" w:hAnsi="Garamond" w:cs="Times New Roman"/>
          <w:color w:val="000000" w:themeColor="text1"/>
          <w:sz w:val="24"/>
          <w:szCs w:val="24"/>
        </w:rPr>
        <w:t xml:space="preserve"> </w:t>
      </w:r>
      <w:r w:rsidR="00FC74C7" w:rsidRPr="00AA4579">
        <w:rPr>
          <w:rFonts w:ascii="Garamond" w:hAnsi="Garamond" w:cs="Times New Roman"/>
          <w:color w:val="000000" w:themeColor="text1"/>
          <w:sz w:val="24"/>
          <w:szCs w:val="24"/>
        </w:rPr>
        <w:t>9049, datë 10.4.</w:t>
      </w:r>
      <w:r w:rsidR="00470354" w:rsidRPr="00AA4579">
        <w:rPr>
          <w:rFonts w:ascii="Garamond" w:hAnsi="Garamond" w:cs="Times New Roman"/>
          <w:color w:val="000000" w:themeColor="text1"/>
          <w:sz w:val="24"/>
          <w:szCs w:val="24"/>
        </w:rPr>
        <w:t xml:space="preserve">2003, “Për deklarimin dhe kontrollin e pasurive, të detyrimeve financiare të personave që ushtrojnë funksione publike dhe disa </w:t>
      </w:r>
      <w:r w:rsidR="00470354" w:rsidRPr="00AA4579">
        <w:rPr>
          <w:rFonts w:ascii="Garamond" w:hAnsi="Garamond" w:cs="Times New Roman"/>
          <w:color w:val="000000" w:themeColor="text1"/>
          <w:sz w:val="24"/>
          <w:szCs w:val="24"/>
        </w:rPr>
        <w:lastRenderedPageBreak/>
        <w:t>nëpunësve publikë”, të ndryshuar, si dhe të ligjit nr.</w:t>
      </w:r>
      <w:r w:rsidR="000B6C2A" w:rsidRPr="00AA4579">
        <w:rPr>
          <w:rFonts w:ascii="Garamond" w:hAnsi="Garamond" w:cs="Times New Roman"/>
          <w:color w:val="000000" w:themeColor="text1"/>
          <w:sz w:val="24"/>
          <w:szCs w:val="24"/>
        </w:rPr>
        <w:t xml:space="preserve"> </w:t>
      </w:r>
      <w:r w:rsidR="00FC74C7" w:rsidRPr="00AA4579">
        <w:rPr>
          <w:rFonts w:ascii="Garamond" w:hAnsi="Garamond" w:cs="Times New Roman"/>
          <w:color w:val="000000" w:themeColor="text1"/>
          <w:sz w:val="24"/>
          <w:szCs w:val="24"/>
        </w:rPr>
        <w:t>9367, datë 7.4.</w:t>
      </w:r>
      <w:r w:rsidR="00470354" w:rsidRPr="00AA4579">
        <w:rPr>
          <w:rFonts w:ascii="Garamond" w:hAnsi="Garamond" w:cs="Times New Roman"/>
          <w:color w:val="000000" w:themeColor="text1"/>
          <w:sz w:val="24"/>
          <w:szCs w:val="24"/>
        </w:rPr>
        <w:t xml:space="preserve">2005, “Për parandalimin e konfliktit të interesave në ushtrimin e funksioneve publike”, të ndryshuar, autoriteti kompetent për trajtimin e tyre është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w:t>
      </w:r>
    </w:p>
    <w:p w14:paraId="2B13E5E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567D93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21</w:t>
      </w:r>
    </w:p>
    <w:p w14:paraId="3282E674"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proofErr w:type="spellStart"/>
      <w:r w:rsidRPr="00AA4579">
        <w:rPr>
          <w:rFonts w:ascii="Garamond" w:hAnsi="Garamond" w:cs="Times New Roman"/>
          <w:b/>
          <w:color w:val="000000" w:themeColor="text1"/>
          <w:sz w:val="24"/>
          <w:szCs w:val="24"/>
        </w:rPr>
        <w:t>Mosfillimi</w:t>
      </w:r>
      <w:proofErr w:type="spellEnd"/>
      <w:r w:rsidRPr="00AA4579">
        <w:rPr>
          <w:rFonts w:ascii="Garamond" w:hAnsi="Garamond" w:cs="Times New Roman"/>
          <w:b/>
          <w:color w:val="000000" w:themeColor="text1"/>
          <w:sz w:val="24"/>
          <w:szCs w:val="24"/>
        </w:rPr>
        <w:t xml:space="preserve"> dhe përfundimi i hetimit të sinjalizimit</w:t>
      </w:r>
    </w:p>
    <w:p w14:paraId="62CFCA94"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89B72D2" w14:textId="5491FFB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vendos </w:t>
      </w:r>
      <w:proofErr w:type="spellStart"/>
      <w:r w:rsidR="00470354" w:rsidRPr="00AA4579">
        <w:rPr>
          <w:rFonts w:ascii="Garamond" w:hAnsi="Garamond" w:cs="Times New Roman"/>
          <w:color w:val="000000" w:themeColor="text1"/>
          <w:sz w:val="24"/>
          <w:szCs w:val="24"/>
        </w:rPr>
        <w:t>mosfillimin</w:t>
      </w:r>
      <w:proofErr w:type="spellEnd"/>
      <w:r w:rsidR="00470354" w:rsidRPr="00AA4579">
        <w:rPr>
          <w:rFonts w:ascii="Garamond" w:hAnsi="Garamond" w:cs="Times New Roman"/>
          <w:color w:val="000000" w:themeColor="text1"/>
          <w:sz w:val="24"/>
          <w:szCs w:val="24"/>
        </w:rPr>
        <w:t xml:space="preserve"> e hetimit administrativ</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kur:</w:t>
      </w:r>
    </w:p>
    <w:p w14:paraId="5E90C112" w14:textId="3A317DD9"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sinjalizimi, me përjashtim të rasteve të sinjalizimit anonim, nuk është depozituar sipas formës dhe përmbajtjes së kërkuar nga ky ligj dhe sinjalizuesi nuk i korrigjon këto të meta brenda 7 ditëve nga data e marrjes së njoftimit për plotësim;</w:t>
      </w:r>
    </w:p>
    <w:p w14:paraId="724BC71F" w14:textId="17B5D16A"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sinjalizimi përmban fakte apo rrethana që nuk përfshihen në fushën e zbatimit të këtij ligji;</w:t>
      </w:r>
    </w:p>
    <w:p w14:paraId="6022EC91" w14:textId="0D8C1862"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nga përmbajtja e sinjalizimit, si dhe nga verifikimi paraprak</w:t>
      </w:r>
      <w:r w:rsidR="000B6C2A" w:rsidRPr="00AA457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rezulton qartë se nuk ekzistojnë elemente të një kundërvajtjeje administrative ose të një vepre penale.</w:t>
      </w:r>
    </w:p>
    <w:p w14:paraId="36DA5DB4" w14:textId="16761BB8"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Njësia përgjegjëse ose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përfundon hetimin administrativ</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kur:</w:t>
      </w:r>
    </w:p>
    <w:p w14:paraId="724992DC" w14:textId="701B8C5B"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r w:rsidR="00470354" w:rsidRPr="00AA4579">
        <w:rPr>
          <w:rFonts w:ascii="Garamond" w:hAnsi="Garamond" w:cs="Times New Roman"/>
          <w:color w:val="000000" w:themeColor="text1"/>
          <w:sz w:val="24"/>
          <w:szCs w:val="24"/>
        </w:rPr>
        <w:t xml:space="preserve">gjatë hetimit administrativ konstatohet se sinjalizimi është i bazuar; ai referohet pranë autoritetit kompetent kur përmban elemente të kundërvajtjes administrative ose në organet e prokurorisë kur dyshohet për vepër penale. Referimi bëhet me të dhëna të </w:t>
      </w:r>
      <w:proofErr w:type="spellStart"/>
      <w:r w:rsidR="00470354" w:rsidRPr="00AA4579">
        <w:rPr>
          <w:rFonts w:ascii="Garamond" w:hAnsi="Garamond" w:cs="Times New Roman"/>
          <w:color w:val="000000" w:themeColor="text1"/>
          <w:sz w:val="24"/>
          <w:szCs w:val="24"/>
        </w:rPr>
        <w:t>anonimizuara</w:t>
      </w:r>
      <w:proofErr w:type="spellEnd"/>
      <w:r w:rsidR="00470354" w:rsidRPr="00AA4579">
        <w:rPr>
          <w:rFonts w:ascii="Garamond" w:hAnsi="Garamond" w:cs="Times New Roman"/>
          <w:color w:val="000000" w:themeColor="text1"/>
          <w:sz w:val="24"/>
          <w:szCs w:val="24"/>
        </w:rPr>
        <w:t xml:space="preserve"> ose të </w:t>
      </w:r>
      <w:proofErr w:type="spellStart"/>
      <w:r w:rsidR="00470354" w:rsidRPr="00AA4579">
        <w:rPr>
          <w:rFonts w:ascii="Garamond" w:hAnsi="Garamond" w:cs="Times New Roman"/>
          <w:color w:val="000000" w:themeColor="text1"/>
          <w:sz w:val="24"/>
          <w:szCs w:val="24"/>
        </w:rPr>
        <w:t>depersonalizuara</w:t>
      </w:r>
      <w:proofErr w:type="spellEnd"/>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në lidhje me identitetin e sinjalizuesit;</w:t>
      </w:r>
    </w:p>
    <w:p w14:paraId="0B940546"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r w:rsidR="00470354" w:rsidRPr="00AA4579">
        <w:rPr>
          <w:rFonts w:ascii="Garamond" w:hAnsi="Garamond" w:cs="Times New Roman"/>
          <w:color w:val="000000" w:themeColor="text1"/>
          <w:sz w:val="24"/>
          <w:szCs w:val="24"/>
        </w:rPr>
        <w:t>sinjalizimi rezulton i pabazuar në fakte dhe të dhëna;</w:t>
      </w:r>
    </w:p>
    <w:p w14:paraId="489B11F1"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c) </w:t>
      </w:r>
      <w:r w:rsidR="00470354" w:rsidRPr="00AA4579">
        <w:rPr>
          <w:rFonts w:ascii="Garamond" w:hAnsi="Garamond" w:cs="Times New Roman"/>
          <w:color w:val="000000" w:themeColor="text1"/>
          <w:sz w:val="24"/>
          <w:szCs w:val="24"/>
        </w:rPr>
        <w:t>sinjalizuesi ka paraqitur me dashje informacion të rremë ose të pasaktë.</w:t>
      </w:r>
    </w:p>
    <w:p w14:paraId="000C1748" w14:textId="7623D8D1"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Në dosjen e sinjalizimit dokumentohen vendimi për </w:t>
      </w:r>
      <w:proofErr w:type="spellStart"/>
      <w:r w:rsidR="00470354" w:rsidRPr="00AA4579">
        <w:rPr>
          <w:rFonts w:ascii="Garamond" w:hAnsi="Garamond" w:cs="Times New Roman"/>
          <w:color w:val="000000" w:themeColor="text1"/>
          <w:sz w:val="24"/>
          <w:szCs w:val="24"/>
        </w:rPr>
        <w:t>mosfillimin</w:t>
      </w:r>
      <w:proofErr w:type="spellEnd"/>
      <w:r w:rsidR="00470354" w:rsidRPr="00AA4579">
        <w:rPr>
          <w:rFonts w:ascii="Garamond" w:hAnsi="Garamond" w:cs="Times New Roman"/>
          <w:color w:val="000000" w:themeColor="text1"/>
          <w:sz w:val="24"/>
          <w:szCs w:val="24"/>
        </w:rPr>
        <w:t xml:space="preserve"> ose përfundimin e hetimit administrativ, arsyet përkatëse që justifikojnë vendimmarrjen dhe çdo masë e marrë në lidhje me sinjalizimin.</w:t>
      </w:r>
      <w:r w:rsidR="00143179" w:rsidRPr="00AA4579">
        <w:rPr>
          <w:rFonts w:ascii="Garamond" w:hAnsi="Garamond" w:cs="Times New Roman"/>
          <w:color w:val="000000" w:themeColor="text1"/>
          <w:sz w:val="24"/>
          <w:szCs w:val="24"/>
        </w:rPr>
        <w:t xml:space="preserve"> Ky vendim i përcillet sinjalizuesit në çdo rast, së bashku me arsyetimin përkatës, pa qenë e nevojshme paraqitja e një kërkese të veçantë nga ana e tij.</w:t>
      </w:r>
    </w:p>
    <w:p w14:paraId="1D074826" w14:textId="77777777" w:rsidR="00617609" w:rsidRPr="00AA4579" w:rsidRDefault="00617609" w:rsidP="00617609">
      <w:pPr>
        <w:spacing w:after="0" w:line="240" w:lineRule="auto"/>
        <w:ind w:firstLine="284"/>
        <w:jc w:val="center"/>
        <w:rPr>
          <w:rFonts w:ascii="Garamond" w:hAnsi="Garamond" w:cs="Times New Roman"/>
          <w:color w:val="000000" w:themeColor="text1"/>
          <w:sz w:val="24"/>
          <w:szCs w:val="24"/>
        </w:rPr>
      </w:pPr>
    </w:p>
    <w:p w14:paraId="0EB49087" w14:textId="5BC12DCF"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KREU </w:t>
      </w:r>
      <w:proofErr w:type="spellStart"/>
      <w:r w:rsidRPr="00AA4579">
        <w:rPr>
          <w:rFonts w:ascii="Garamond" w:hAnsi="Garamond" w:cs="Times New Roman"/>
          <w:color w:val="000000" w:themeColor="text1"/>
          <w:sz w:val="24"/>
          <w:szCs w:val="24"/>
        </w:rPr>
        <w:t>IV</w:t>
      </w:r>
      <w:proofErr w:type="spellEnd"/>
    </w:p>
    <w:p w14:paraId="257FEEF8"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TË DREJTAT DHE DETYRIMET E SINJALIZUESIT, NJËSISË PËRGJEGJËSE E TË AUTORITETIT KOMPETENT</w:t>
      </w:r>
    </w:p>
    <w:p w14:paraId="37FF74D7"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5E32204A"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22</w:t>
      </w:r>
    </w:p>
    <w:p w14:paraId="5925077B"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Procedura e hetimit të kërkesës për mbrojtje</w:t>
      </w:r>
    </w:p>
    <w:p w14:paraId="7C9CCEB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 </w:t>
      </w:r>
    </w:p>
    <w:p w14:paraId="26B395A1"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Procedura e hetimit të kërkesës për mbrojtje nga veprimet hakmarrëse fillon me dorëzimin e kërkesës së sinjalizuesit pranë autoritetit kompetent.</w:t>
      </w:r>
    </w:p>
    <w:p w14:paraId="5280163B"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regjistron dhe shqyrton kërkesën për të vlerësuar nëse ekzistojnë shkaqe të arsyeshme për të besuar se një veprim hakmarrës ka ndodhur, është duke ndodhur ose pritet të ndodhë.</w:t>
      </w:r>
    </w:p>
    <w:p w14:paraId="16E1BFFC" w14:textId="3A4353F8"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Brenda 5 ditëve nga marrja e kërkesës</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njofton me shkrim sinjalizuesin për regjistrimin e saj dhe i bën me dije emrin e punonjësit përgjegjës për ndjekjen e çështjes.</w:t>
      </w:r>
    </w:p>
    <w:p w14:paraId="6D8EE542" w14:textId="2E1800E6"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merr masa të menjëhershme</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jo më vonë se 7 ditë nga paraqitja e kërkesës dhe, kur çmon se ekziston rreziku i një veprimi hakmarrës, vendos me një akt të ndërmjetëm të arsyetuar pezullimin e çdo veprimi hakmarrës ndaj sinjalizuesit deri në përfundimin e hetimit.</w:t>
      </w:r>
    </w:p>
    <w:p w14:paraId="1DFE1674"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470354" w:rsidRPr="00AA4579">
        <w:rPr>
          <w:rFonts w:ascii="Garamond" w:hAnsi="Garamond" w:cs="Times New Roman"/>
          <w:color w:val="000000" w:themeColor="text1"/>
          <w:sz w:val="24"/>
          <w:szCs w:val="24"/>
        </w:rPr>
        <w:t>Vendimi i përkohshëm i njoftohet vetëm sinjalizuesit, përveç rasteve kur zbatimi i tij kërkon ndërhyrjen e drejtpërdrejtë të institucionit apo të subjektit privat për ndalimin e një veprimi të identifikuar.</w:t>
      </w:r>
    </w:p>
    <w:p w14:paraId="7DF52C21" w14:textId="32F2E506"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njofton me shkrim sinjalizuesin</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7 ditëve nga data e marrjes së kërkesës për mbrojtje</w:t>
      </w:r>
      <w:r w:rsidR="00C10459">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statusin e hetimit administrativ dhe për çdo veprim procedural të ndërmarrë.</w:t>
      </w:r>
    </w:p>
    <w:p w14:paraId="41AAE8F2"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 xml:space="preserve">Pavarësisht afatit të njoftimit të parashikuar në këtë nen,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është e detyruar t’i përgjigjet çdo kërkese për informacion, të paraqitur me shkrim nga sinjalizuesi, në çdo kohë, në lidhje me shqyrtimin e kërkesës së tij për mbrojtje.</w:t>
      </w:r>
    </w:p>
    <w:p w14:paraId="54B76899"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8. </w:t>
      </w:r>
      <w:r w:rsidR="00470354" w:rsidRPr="00AA4579">
        <w:rPr>
          <w:rFonts w:ascii="Garamond" w:hAnsi="Garamond" w:cs="Times New Roman"/>
          <w:color w:val="000000" w:themeColor="text1"/>
          <w:sz w:val="24"/>
          <w:szCs w:val="24"/>
        </w:rPr>
        <w:t>Procedura e hetimit administrativ të kërkesës për mbrojtje përfundon sa më shpejt të jetë e mundur, por, në çdo rast, jo më vonë se 60 ditë nga data e regjistrimit të kërkesës.</w:t>
      </w:r>
    </w:p>
    <w:p w14:paraId="1B34A9E0"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9. </w:t>
      </w:r>
      <w:r w:rsidR="00470354" w:rsidRPr="00AA4579">
        <w:rPr>
          <w:rFonts w:ascii="Garamond" w:hAnsi="Garamond" w:cs="Times New Roman"/>
          <w:color w:val="000000" w:themeColor="text1"/>
          <w:sz w:val="24"/>
          <w:szCs w:val="24"/>
        </w:rPr>
        <w:t xml:space="preserve">Autoriteti publik ose subjekti privat, me kërkesë 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 duhet të provojë se masat e marra në dëm të sinjalizuesit nuk lidhen në mënyrë të drejtpërdrejtë ose të tërthortë me sinjalizimin.</w:t>
      </w:r>
    </w:p>
    <w:p w14:paraId="4E65A641"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10.</w:t>
      </w:r>
      <w:r w:rsidRPr="00AA4579">
        <w:rPr>
          <w:rFonts w:ascii="Garamond" w:hAnsi="Garamond" w:cs="Times New Roman"/>
          <w:color w:val="000000" w:themeColor="text1"/>
          <w:sz w:val="24"/>
          <w:szCs w:val="24"/>
        </w:rPr>
        <w:tab/>
      </w:r>
      <w:proofErr w:type="spellStart"/>
      <w:r w:rsidRPr="00AA4579">
        <w:rPr>
          <w:rFonts w:ascii="Garamond" w:hAnsi="Garamond" w:cs="Times New Roman"/>
          <w:color w:val="000000" w:themeColor="text1"/>
          <w:sz w:val="24"/>
          <w:szCs w:val="24"/>
        </w:rPr>
        <w:t>ILDKPKI</w:t>
      </w:r>
      <w:proofErr w:type="spellEnd"/>
      <w:r w:rsidRPr="00AA4579">
        <w:rPr>
          <w:rFonts w:ascii="Garamond" w:hAnsi="Garamond" w:cs="Times New Roman"/>
          <w:color w:val="000000" w:themeColor="text1"/>
          <w:sz w:val="24"/>
          <w:szCs w:val="24"/>
        </w:rPr>
        <w:t>-ja përcakton rregullat për procedurën e shqyrtimit të kërkesës së sinjalizuesit për mbrojtje nga veprimet hakmarrëse.</w:t>
      </w:r>
    </w:p>
    <w:p w14:paraId="2CA7E814"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407F0049"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23</w:t>
      </w:r>
    </w:p>
    <w:p w14:paraId="62C24DF6"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Mbrojtja nga veprimet hakmarrëse</w:t>
      </w:r>
    </w:p>
    <w:p w14:paraId="5335C051"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01FB71F"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Personat që sinjalizojnë shkelje të mundshme të kuadrit ligjor, në përputhje me këtë ligj, nuk konsiderohen si shkelës të ndonjë ndalese për informacionin e publikuar dhe nuk mbajnë asnjë përgjegjësi ligjore për raportimin ose publikimin e tyre, me kusht që ata të kenë pasur shkaqe të arsyeshme për të besuar se raportimi ose publikimi ishte i nevojshëm për të zbuluar një shkelje, në përputhje me këtë ligj.</w:t>
      </w:r>
    </w:p>
    <w:p w14:paraId="6BC0F5FA" w14:textId="0947F632"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Sinjalizuesit nuk mbajnë përgjegjësi ligjore për marrjen ose </w:t>
      </w:r>
      <w:proofErr w:type="spellStart"/>
      <w:r w:rsidR="00470354" w:rsidRPr="00AA4579">
        <w:rPr>
          <w:rFonts w:ascii="Garamond" w:hAnsi="Garamond" w:cs="Times New Roman"/>
          <w:color w:val="000000" w:themeColor="text1"/>
          <w:sz w:val="24"/>
          <w:szCs w:val="24"/>
        </w:rPr>
        <w:t>aksesimin</w:t>
      </w:r>
      <w:proofErr w:type="spellEnd"/>
      <w:r w:rsidR="00470354" w:rsidRPr="00AA4579">
        <w:rPr>
          <w:rFonts w:ascii="Garamond" w:hAnsi="Garamond" w:cs="Times New Roman"/>
          <w:color w:val="000000" w:themeColor="text1"/>
          <w:sz w:val="24"/>
          <w:szCs w:val="24"/>
        </w:rPr>
        <w:t xml:space="preserve"> e informacionit që raportohet apo publikohet, për sa kohë që ky veprim nuk përbën një vepër penale të veçantë. Në rastet kur marrja ose </w:t>
      </w:r>
      <w:proofErr w:type="spellStart"/>
      <w:r w:rsidR="00470354" w:rsidRPr="00AA4579">
        <w:rPr>
          <w:rFonts w:ascii="Garamond" w:hAnsi="Garamond" w:cs="Times New Roman"/>
          <w:color w:val="000000" w:themeColor="text1"/>
          <w:sz w:val="24"/>
          <w:szCs w:val="24"/>
        </w:rPr>
        <w:t>aksesimi</w:t>
      </w:r>
      <w:proofErr w:type="spellEnd"/>
      <w:r w:rsidR="00470354" w:rsidRPr="00AA4579">
        <w:rPr>
          <w:rFonts w:ascii="Garamond" w:hAnsi="Garamond" w:cs="Times New Roman"/>
          <w:color w:val="000000" w:themeColor="text1"/>
          <w:sz w:val="24"/>
          <w:szCs w:val="24"/>
        </w:rPr>
        <w:t xml:space="preserve"> përbën një vepër penale të veçantë, përgjegjësia penale vlerësohet dhe trajtohet sipas legjislacionit në fuqi.</w:t>
      </w:r>
    </w:p>
    <w:p w14:paraId="64A9703A" w14:textId="3E63BFA9"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Çdo përgjegjësi tjetër e sinjalizuesit, që rrjedh nga veprime ose mosveprime të palidhura me sinjalizimin, ose nuk janë të domosdoshme për të zbuluar një shkelje, do të trajtohet sipas legjislacionit specifik në fuqi.</w:t>
      </w:r>
    </w:p>
    <w:p w14:paraId="53435D60" w14:textId="502738FE"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Sinjalizuesi, ndihmësi</w:t>
      </w:r>
      <w:r w:rsidR="00FC415F"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personat e lidhur me sinjalizuesin</w:t>
      </w:r>
      <w:r w:rsidR="00FC415F" w:rsidRPr="00AA4579">
        <w:rPr>
          <w:rFonts w:ascii="Garamond" w:hAnsi="Garamond" w:cs="Times New Roman"/>
          <w:color w:val="000000" w:themeColor="text1"/>
          <w:sz w:val="24"/>
          <w:szCs w:val="24"/>
        </w:rPr>
        <w:t xml:space="preserve">, si dhe personat juridikë që sinjalizuesi i zotëron, për të cilët punon ose me të cilët është i lidhur në një </w:t>
      </w:r>
      <w:r w:rsidR="00AE3EBD" w:rsidRPr="00AA4579">
        <w:rPr>
          <w:rFonts w:ascii="Garamond" w:hAnsi="Garamond" w:cs="Times New Roman"/>
          <w:color w:val="000000" w:themeColor="text1"/>
          <w:sz w:val="24"/>
          <w:szCs w:val="24"/>
        </w:rPr>
        <w:t>kontekst</w:t>
      </w:r>
      <w:r w:rsidR="00FC415F" w:rsidRPr="00AA4579">
        <w:rPr>
          <w:rFonts w:ascii="Garamond" w:hAnsi="Garamond" w:cs="Times New Roman"/>
          <w:color w:val="000000" w:themeColor="text1"/>
          <w:sz w:val="24"/>
          <w:szCs w:val="24"/>
        </w:rPr>
        <w:t xml:space="preserve"> të lidhur me punën,</w:t>
      </w:r>
      <w:r w:rsidR="00470354" w:rsidRPr="00AA4579">
        <w:rPr>
          <w:rFonts w:ascii="Garamond" w:hAnsi="Garamond" w:cs="Times New Roman"/>
          <w:color w:val="000000" w:themeColor="text1"/>
          <w:sz w:val="24"/>
          <w:szCs w:val="24"/>
        </w:rPr>
        <w:t xml:space="preserve"> kanë </w:t>
      </w:r>
      <w:proofErr w:type="spellStart"/>
      <w:r w:rsidR="00470354" w:rsidRPr="00AA4579">
        <w:rPr>
          <w:rFonts w:ascii="Garamond" w:hAnsi="Garamond" w:cs="Times New Roman"/>
          <w:color w:val="000000" w:themeColor="text1"/>
          <w:sz w:val="24"/>
          <w:szCs w:val="24"/>
        </w:rPr>
        <w:t>akses</w:t>
      </w:r>
      <w:proofErr w:type="spellEnd"/>
      <w:r w:rsidR="00470354" w:rsidRPr="00AA4579">
        <w:rPr>
          <w:rFonts w:ascii="Garamond" w:hAnsi="Garamond" w:cs="Times New Roman"/>
          <w:color w:val="000000" w:themeColor="text1"/>
          <w:sz w:val="24"/>
          <w:szCs w:val="24"/>
        </w:rPr>
        <w:t xml:space="preserve"> në mjete juridike mbrojtëse kundër veprimeve hakmarrëse, përfshirë masat e përkohshme, deri në përfundimin e procedurave përkatëse, në përputhje me legjislacionin në fuqi.</w:t>
      </w:r>
    </w:p>
    <w:p w14:paraId="5A6212D3" w14:textId="428ECFA2"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5. </w:t>
      </w:r>
      <w:r w:rsidR="001B1D1B" w:rsidRPr="00AA4579">
        <w:rPr>
          <w:rFonts w:ascii="Garamond" w:hAnsi="Garamond" w:cs="Times New Roman"/>
          <w:color w:val="000000" w:themeColor="text1"/>
          <w:sz w:val="24"/>
          <w:szCs w:val="24"/>
        </w:rPr>
        <w:t>Nisja e procedimeve penale, civile ose administrative ndaj sinjalizuesit, ndihmësit, personave të lidhur me ta ose personave juridikë që sinjalizuesi i zotëron, për të cilët punon ose me të cilët është i lidhur në një</w:t>
      </w:r>
      <w:r w:rsidR="00772208" w:rsidRPr="00AA4579">
        <w:rPr>
          <w:rFonts w:ascii="Garamond" w:hAnsi="Garamond" w:cs="Times New Roman"/>
          <w:color w:val="000000" w:themeColor="text1"/>
          <w:sz w:val="24"/>
          <w:szCs w:val="24"/>
        </w:rPr>
        <w:t xml:space="preserve"> </w:t>
      </w:r>
      <w:bookmarkStart w:id="0" w:name="_Hlk216865073"/>
      <w:r w:rsidR="00772208" w:rsidRPr="00AA4579">
        <w:rPr>
          <w:rFonts w:ascii="Garamond" w:hAnsi="Garamond" w:cs="Times New Roman"/>
          <w:color w:val="000000" w:themeColor="text1"/>
          <w:sz w:val="24"/>
          <w:szCs w:val="24"/>
        </w:rPr>
        <w:t>kontekst</w:t>
      </w:r>
      <w:bookmarkEnd w:id="0"/>
      <w:r w:rsidR="001B1D1B" w:rsidRPr="00AA4579">
        <w:rPr>
          <w:rFonts w:ascii="Garamond" w:hAnsi="Garamond" w:cs="Times New Roman"/>
          <w:color w:val="000000" w:themeColor="text1"/>
          <w:sz w:val="24"/>
          <w:szCs w:val="24"/>
        </w:rPr>
        <w:t xml:space="preserve"> të lidhur me punën, për shkak të </w:t>
      </w:r>
      <w:r w:rsidR="00014565" w:rsidRPr="00AA4579">
        <w:rPr>
          <w:rFonts w:ascii="Garamond" w:hAnsi="Garamond" w:cs="Times New Roman"/>
          <w:color w:val="000000" w:themeColor="text1"/>
          <w:sz w:val="24"/>
          <w:szCs w:val="24"/>
        </w:rPr>
        <w:t xml:space="preserve">sinjalizimit ose bërjes publike të </w:t>
      </w:r>
      <w:r w:rsidR="001B1D1B" w:rsidRPr="00AA4579">
        <w:rPr>
          <w:rFonts w:ascii="Garamond" w:hAnsi="Garamond" w:cs="Times New Roman"/>
          <w:color w:val="000000" w:themeColor="text1"/>
          <w:sz w:val="24"/>
          <w:szCs w:val="24"/>
        </w:rPr>
        <w:t xml:space="preserve">informacionit të kryer </w:t>
      </w:r>
      <w:r w:rsidR="00014565" w:rsidRPr="00AA4579">
        <w:rPr>
          <w:rFonts w:ascii="Garamond" w:hAnsi="Garamond" w:cs="Times New Roman"/>
          <w:color w:val="000000" w:themeColor="text1"/>
          <w:sz w:val="24"/>
          <w:szCs w:val="24"/>
        </w:rPr>
        <w:t xml:space="preserve">në përputhje me këtë ligj ndalohet. Ky ndalim përfshin procedimet për shpifje, shkelje të sekretit, cenim të privatësisë ose të </w:t>
      </w:r>
      <w:proofErr w:type="spellStart"/>
      <w:r w:rsidR="00014565" w:rsidRPr="00AA4579">
        <w:rPr>
          <w:rFonts w:ascii="Garamond" w:hAnsi="Garamond" w:cs="Times New Roman"/>
          <w:color w:val="000000" w:themeColor="text1"/>
          <w:sz w:val="24"/>
          <w:szCs w:val="24"/>
        </w:rPr>
        <w:t>të</w:t>
      </w:r>
      <w:proofErr w:type="spellEnd"/>
      <w:r w:rsidR="00014565" w:rsidRPr="00AA4579">
        <w:rPr>
          <w:rFonts w:ascii="Garamond" w:hAnsi="Garamond" w:cs="Times New Roman"/>
          <w:color w:val="000000" w:themeColor="text1"/>
          <w:sz w:val="24"/>
          <w:szCs w:val="24"/>
        </w:rPr>
        <w:t xml:space="preserve"> dhënave personale, shkelje të sekreteve tregtare, të </w:t>
      </w:r>
      <w:proofErr w:type="spellStart"/>
      <w:r w:rsidR="00014565" w:rsidRPr="00AA4579">
        <w:rPr>
          <w:rFonts w:ascii="Garamond" w:hAnsi="Garamond" w:cs="Times New Roman"/>
          <w:color w:val="000000" w:themeColor="text1"/>
          <w:sz w:val="24"/>
          <w:szCs w:val="24"/>
        </w:rPr>
        <w:t>të</w:t>
      </w:r>
      <w:proofErr w:type="spellEnd"/>
      <w:r w:rsidR="00014565" w:rsidRPr="00AA4579">
        <w:rPr>
          <w:rFonts w:ascii="Garamond" w:hAnsi="Garamond" w:cs="Times New Roman"/>
          <w:color w:val="000000" w:themeColor="text1"/>
          <w:sz w:val="24"/>
          <w:szCs w:val="24"/>
        </w:rPr>
        <w:t xml:space="preserve"> drejtave të pronësisë intelektuale ose të autorit, si dhe kërkesat për kompensim</w:t>
      </w:r>
      <w:r w:rsidR="00FF4E83" w:rsidRPr="00AA4579">
        <w:rPr>
          <w:rFonts w:ascii="Garamond" w:hAnsi="Garamond" w:cs="Times New Roman"/>
          <w:color w:val="000000" w:themeColor="text1"/>
          <w:sz w:val="24"/>
          <w:szCs w:val="24"/>
        </w:rPr>
        <w:t>,</w:t>
      </w:r>
      <w:r w:rsidR="00014565" w:rsidRPr="00AA4579">
        <w:rPr>
          <w:rFonts w:ascii="Garamond" w:hAnsi="Garamond" w:cs="Times New Roman"/>
          <w:color w:val="000000" w:themeColor="text1"/>
          <w:sz w:val="24"/>
          <w:szCs w:val="24"/>
        </w:rPr>
        <w:t xml:space="preserve"> të bazuara në legjislacionin e punës privat, publik ose kolektiv, kur sinjalizuesi ka pasur shkaqe të arsyeshme të besojë se sinjalizimi ose bërja publike ka qenë i nevojshëm për zbulimin e një shkeljeje.</w:t>
      </w:r>
    </w:p>
    <w:p w14:paraId="7F791884" w14:textId="6C0DC501"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6. </w:t>
      </w:r>
      <w:r w:rsidR="00470354" w:rsidRPr="00AA4579">
        <w:rPr>
          <w:rFonts w:ascii="Garamond" w:hAnsi="Garamond" w:cs="Times New Roman"/>
          <w:color w:val="000000" w:themeColor="text1"/>
          <w:sz w:val="24"/>
          <w:szCs w:val="24"/>
        </w:rPr>
        <w:t xml:space="preserve">Me kërkesë të sinjalizuesit, gjykata mund të urdhërojë marrjen e masave të përkohshme. Sinjalizuesi, </w:t>
      </w:r>
      <w:r w:rsidR="001B1D1B" w:rsidRPr="00AA4579">
        <w:rPr>
          <w:rFonts w:ascii="Garamond" w:hAnsi="Garamond" w:cs="Times New Roman"/>
          <w:color w:val="000000" w:themeColor="text1"/>
          <w:sz w:val="24"/>
          <w:szCs w:val="24"/>
        </w:rPr>
        <w:t xml:space="preserve">ndihmësi, personat e lidhur me sinjalizuesin, si dhe personat juridikë që sinjalizuesi i zotëron, për të cilët punon ose me të cilët është i lidhur në një </w:t>
      </w:r>
      <w:r w:rsidR="00AE3EBD" w:rsidRPr="00AA4579">
        <w:rPr>
          <w:rFonts w:ascii="Garamond" w:hAnsi="Garamond" w:cs="Times New Roman"/>
          <w:color w:val="000000" w:themeColor="text1"/>
          <w:sz w:val="24"/>
          <w:szCs w:val="24"/>
        </w:rPr>
        <w:t>kontekst</w:t>
      </w:r>
      <w:r w:rsidR="001B1D1B" w:rsidRPr="00AA4579">
        <w:rPr>
          <w:rFonts w:ascii="Garamond" w:hAnsi="Garamond" w:cs="Times New Roman"/>
          <w:color w:val="000000" w:themeColor="text1"/>
          <w:sz w:val="24"/>
          <w:szCs w:val="24"/>
        </w:rPr>
        <w:t xml:space="preserve"> të lidhur me punën, </w:t>
      </w:r>
      <w:r w:rsidR="00470354" w:rsidRPr="00AA4579">
        <w:rPr>
          <w:rFonts w:ascii="Garamond" w:hAnsi="Garamond" w:cs="Times New Roman"/>
          <w:color w:val="000000" w:themeColor="text1"/>
          <w:sz w:val="24"/>
          <w:szCs w:val="24"/>
        </w:rPr>
        <w:t>kanë të drejtë të kërkojnë kompensim për dëmin e shkaktuar nga veprimet hakmarrëse.</w:t>
      </w:r>
    </w:p>
    <w:p w14:paraId="63AE876C" w14:textId="7BC063A6"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7. </w:t>
      </w:r>
      <w:r w:rsidR="00470354" w:rsidRPr="00AA4579">
        <w:rPr>
          <w:rFonts w:ascii="Garamond" w:hAnsi="Garamond" w:cs="Times New Roman"/>
          <w:color w:val="000000" w:themeColor="text1"/>
          <w:sz w:val="24"/>
          <w:szCs w:val="24"/>
        </w:rPr>
        <w:t>Në çdo procedurë gjyqësore ose administrative, që ka të bëjë me veprime hakmarrëse, pasi sinjalizuesi</w:t>
      </w:r>
      <w:r w:rsidR="001B1D1B" w:rsidRPr="00AA4579">
        <w:rPr>
          <w:rFonts w:ascii="Garamond" w:hAnsi="Garamond" w:cs="Times New Roman"/>
          <w:color w:val="000000" w:themeColor="text1"/>
          <w:sz w:val="24"/>
          <w:szCs w:val="24"/>
        </w:rPr>
        <w:t xml:space="preserve">, ndihmësi, personat e lidhur me sinjalizuesin ose personat juridikë që sinjalizuesi i zotëron, për të cilët punon ose me të cilët është i lidhur në një </w:t>
      </w:r>
      <w:r w:rsidR="00AE3EBD" w:rsidRPr="00AA4579">
        <w:rPr>
          <w:rFonts w:ascii="Garamond" w:hAnsi="Garamond" w:cs="Times New Roman"/>
          <w:color w:val="000000" w:themeColor="text1"/>
          <w:sz w:val="24"/>
          <w:szCs w:val="24"/>
        </w:rPr>
        <w:t>kontekst</w:t>
      </w:r>
      <w:r w:rsidR="001B1D1B" w:rsidRPr="00AA4579">
        <w:rPr>
          <w:rFonts w:ascii="Garamond" w:hAnsi="Garamond" w:cs="Times New Roman"/>
          <w:color w:val="000000" w:themeColor="text1"/>
          <w:sz w:val="24"/>
          <w:szCs w:val="24"/>
        </w:rPr>
        <w:t xml:space="preserve"> të lidhur me punën, </w:t>
      </w:r>
      <w:r w:rsidR="00470354" w:rsidRPr="00AA4579">
        <w:rPr>
          <w:rFonts w:ascii="Garamond" w:hAnsi="Garamond" w:cs="Times New Roman"/>
          <w:color w:val="000000" w:themeColor="text1"/>
          <w:sz w:val="24"/>
          <w:szCs w:val="24"/>
        </w:rPr>
        <w:t xml:space="preserve">provon se ka bërë një sinjalizim dhe ka pësuar dëm, </w:t>
      </w:r>
      <w:proofErr w:type="spellStart"/>
      <w:r w:rsidR="00470354" w:rsidRPr="00AA4579">
        <w:rPr>
          <w:rFonts w:ascii="Garamond" w:hAnsi="Garamond" w:cs="Times New Roman"/>
          <w:color w:val="000000" w:themeColor="text1"/>
          <w:sz w:val="24"/>
          <w:szCs w:val="24"/>
        </w:rPr>
        <w:t>prezumohet</w:t>
      </w:r>
      <w:proofErr w:type="spellEnd"/>
      <w:r w:rsidR="00470354" w:rsidRPr="00AA4579">
        <w:rPr>
          <w:rFonts w:ascii="Garamond" w:hAnsi="Garamond" w:cs="Times New Roman"/>
          <w:color w:val="000000" w:themeColor="text1"/>
          <w:sz w:val="24"/>
          <w:szCs w:val="24"/>
        </w:rPr>
        <w:t xml:space="preserve"> se dëmi është rezultat i hakmarrjes. Barra e provës bie mbi punëdhënësin, autoritetin publik ose subjektin privat për të provuar se masa është ndërmarrë për arsye të ligjshme dhe të pavarura nga sinjalizimi.</w:t>
      </w:r>
    </w:p>
    <w:p w14:paraId="398E23A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CFAD3A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24</w:t>
      </w:r>
    </w:p>
    <w:p w14:paraId="134CA226"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Kompensimi i dëmit në rastet e sinjalizimit në keqbesim</w:t>
      </w:r>
    </w:p>
    <w:p w14:paraId="7DF553F5"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47A2DB22"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Sinjalizimi kryhet me përgjegjshmëri, pa shpifur, pa mashtruar apo pa dhënë informacion të rremë, në dëm të personave të përfshirë në sinjalizim.</w:t>
      </w:r>
    </w:p>
    <w:p w14:paraId="4DBD8E61"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Nëse gjatë shqyrtimit gjyqësor provohet se sinjalizuesi, me dijeni të plotë, ka kryer një sinjalizim të rremë, personave të përfshirë u lind e drejta të kërkojnë kompensimin e dëmit të shkaktuar.</w:t>
      </w:r>
    </w:p>
    <w:p w14:paraId="7C0BEFB5"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70F7F61A"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25</w:t>
      </w:r>
    </w:p>
    <w:p w14:paraId="3C3C6F97"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Masat për mbrojtjen e personave të përfshirë</w:t>
      </w:r>
    </w:p>
    <w:p w14:paraId="7591D4BC"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769B2B2D" w14:textId="7AC0A64F"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 xml:space="preserve">Personat e përfshirë në sinjalizim, përfshirë ata ndaj të cilëve është bërë raportimi ose publikimi i shkeljes, gëzojnë të drejtën për një mjet juridik efektiv dhe për një proces të rregullt ligjor. Këto të drejta </w:t>
      </w:r>
      <w:r w:rsidR="00470354" w:rsidRPr="00AA4579">
        <w:rPr>
          <w:rFonts w:ascii="Garamond" w:hAnsi="Garamond" w:cs="Times New Roman"/>
          <w:color w:val="000000" w:themeColor="text1"/>
          <w:sz w:val="24"/>
          <w:szCs w:val="24"/>
        </w:rPr>
        <w:lastRenderedPageBreak/>
        <w:t>përfshijnë</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ndër të tjera</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parimin e </w:t>
      </w:r>
      <w:proofErr w:type="spellStart"/>
      <w:r w:rsidR="00470354" w:rsidRPr="00AA4579">
        <w:rPr>
          <w:rFonts w:ascii="Garamond" w:hAnsi="Garamond" w:cs="Times New Roman"/>
          <w:color w:val="000000" w:themeColor="text1"/>
          <w:sz w:val="24"/>
          <w:szCs w:val="24"/>
        </w:rPr>
        <w:t>prezumimit</w:t>
      </w:r>
      <w:proofErr w:type="spellEnd"/>
      <w:r w:rsidR="00470354" w:rsidRPr="00AA4579">
        <w:rPr>
          <w:rFonts w:ascii="Garamond" w:hAnsi="Garamond" w:cs="Times New Roman"/>
          <w:color w:val="000000" w:themeColor="text1"/>
          <w:sz w:val="24"/>
          <w:szCs w:val="24"/>
        </w:rPr>
        <w:t xml:space="preserve"> të pafajësisë, të drejtën për mbrojtje, të drejtën për t’u dëgjuar dhe të drejtën për t’u njohur me dokumentacionin përkatës.</w:t>
      </w:r>
    </w:p>
    <w:p w14:paraId="39D4595B" w14:textId="07B5C11F"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në përputhje me legjislacionin në fuqi, garanton mbrojtjen e identitetit të personave të përfshirë, për sa kohë që hetimet e nisura si rezultat i sinjalizimit ose publikimit janë në proces.</w:t>
      </w:r>
    </w:p>
    <w:p w14:paraId="7FAF3DDF" w14:textId="59814D4E" w:rsidR="0096494D"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Dispozitat e këtij ligji, që rregullojnë </w:t>
      </w:r>
      <w:proofErr w:type="spellStart"/>
      <w:r w:rsidR="00470354" w:rsidRPr="00AA4579">
        <w:rPr>
          <w:rFonts w:ascii="Garamond" w:hAnsi="Garamond" w:cs="Times New Roman"/>
          <w:color w:val="000000" w:themeColor="text1"/>
          <w:sz w:val="24"/>
          <w:szCs w:val="24"/>
        </w:rPr>
        <w:t>konfidencialitetin</w:t>
      </w:r>
      <w:proofErr w:type="spellEnd"/>
      <w:r w:rsidR="00470354" w:rsidRPr="00AA4579">
        <w:rPr>
          <w:rFonts w:ascii="Garamond" w:hAnsi="Garamond" w:cs="Times New Roman"/>
          <w:color w:val="000000" w:themeColor="text1"/>
          <w:sz w:val="24"/>
          <w:szCs w:val="24"/>
        </w:rPr>
        <w:t xml:space="preserve"> dhe mbrojtjen e identitetit të sinjalizuesit, zbatohen në mënyrë të njëjtë edhe për personat e përfshirë deri në përfundimin e procedurave administrative përkatëse.</w:t>
      </w:r>
    </w:p>
    <w:p w14:paraId="56E0B621" w14:textId="77777777" w:rsidR="000024C8" w:rsidRPr="00AA4579" w:rsidRDefault="000024C8" w:rsidP="00617609">
      <w:pPr>
        <w:spacing w:after="0" w:line="240" w:lineRule="auto"/>
        <w:ind w:firstLine="284"/>
        <w:jc w:val="center"/>
        <w:rPr>
          <w:rFonts w:ascii="Garamond" w:hAnsi="Garamond" w:cs="Times New Roman"/>
          <w:color w:val="000000" w:themeColor="text1"/>
          <w:sz w:val="24"/>
          <w:szCs w:val="24"/>
        </w:rPr>
      </w:pPr>
    </w:p>
    <w:p w14:paraId="4D3515E4" w14:textId="6ECD591E"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KREU V</w:t>
      </w:r>
    </w:p>
    <w:p w14:paraId="6EC53104"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TRANSPARENCA E SISTEMIT TË MBROJTJES SË SINJALIZUESVE</w:t>
      </w:r>
    </w:p>
    <w:p w14:paraId="1DF65F2A"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0FAD99B7"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26</w:t>
      </w:r>
    </w:p>
    <w:p w14:paraId="0D1F9280"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Raportimi</w:t>
      </w:r>
    </w:p>
    <w:p w14:paraId="0F43E52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ABB1343"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publikon çdo vit raport për zbatimin e këtij ligji, në të cilin përfshihen numri i rasteve të sinjalizuara, rezultatet e trajtimit të tyre, koha mesatare e trajtimit të rasteve, si dhe masat e marra për zbatimin e mekanizmave të mbrojtjes kundër veprimeve hakmarrëse.</w:t>
      </w:r>
    </w:p>
    <w:p w14:paraId="35DEC21D"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Raporti vjetor nuk përmban të dhëna që mund të zbulojnë identitetin e sinjalizuesve ose të personave të përfshirë.</w:t>
      </w:r>
    </w:p>
    <w:p w14:paraId="3DC9A508"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Raporti publikohet në faqen zyrtare 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w:t>
      </w:r>
    </w:p>
    <w:p w14:paraId="7BCCFD38"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publikon periodikisht të dhëna të përmbledhura për ecurinë e sinjalizimeve dhe masat mbrojtëse të ndërmarra, në përputhje me legjislacionin për mbrojtjen e të dhënave personale.</w:t>
      </w:r>
    </w:p>
    <w:p w14:paraId="021B3AF8"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69B1E5AD" w14:textId="674398C3"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KREU </w:t>
      </w:r>
      <w:proofErr w:type="spellStart"/>
      <w:r w:rsidRPr="00AA4579">
        <w:rPr>
          <w:rFonts w:ascii="Garamond" w:hAnsi="Garamond" w:cs="Times New Roman"/>
          <w:color w:val="000000" w:themeColor="text1"/>
          <w:sz w:val="24"/>
          <w:szCs w:val="24"/>
        </w:rPr>
        <w:t>VI</w:t>
      </w:r>
      <w:proofErr w:type="spellEnd"/>
    </w:p>
    <w:p w14:paraId="6C07EDF1"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SHKELJET DHE MASAT ADMINISTRATIVE</w:t>
      </w:r>
    </w:p>
    <w:p w14:paraId="074016FD"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40BE92B2"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27</w:t>
      </w:r>
    </w:p>
    <w:p w14:paraId="4A29A949"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Kundërvajtje dhe masa administrative</w:t>
      </w:r>
    </w:p>
    <w:p w14:paraId="3B504503"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117468B9" w14:textId="77777777"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Shkelja e dispozitave të këtij ligji, kur nuk përbën vepër penale, përbën kundërvajtje administrative dhe dënohet me gjobë, si më poshtë vijon:</w:t>
      </w:r>
    </w:p>
    <w:p w14:paraId="39E23283" w14:textId="6ACC6725"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a) </w:t>
      </w:r>
      <w:proofErr w:type="spellStart"/>
      <w:r w:rsidRPr="00AA4579">
        <w:rPr>
          <w:rFonts w:ascii="Garamond" w:hAnsi="Garamond" w:cs="Times New Roman"/>
          <w:color w:val="000000" w:themeColor="text1"/>
          <w:sz w:val="24"/>
          <w:szCs w:val="24"/>
        </w:rPr>
        <w:t>m</w:t>
      </w:r>
      <w:r w:rsidR="00470354" w:rsidRPr="00AA4579">
        <w:rPr>
          <w:rFonts w:ascii="Garamond" w:hAnsi="Garamond" w:cs="Times New Roman"/>
          <w:color w:val="000000" w:themeColor="text1"/>
          <w:sz w:val="24"/>
          <w:szCs w:val="24"/>
        </w:rPr>
        <w:t>oscaktimi</w:t>
      </w:r>
      <w:proofErr w:type="spellEnd"/>
      <w:r w:rsidR="00470354" w:rsidRPr="00AA4579">
        <w:rPr>
          <w:rFonts w:ascii="Garamond" w:hAnsi="Garamond" w:cs="Times New Roman"/>
          <w:color w:val="000000" w:themeColor="text1"/>
          <w:sz w:val="24"/>
          <w:szCs w:val="24"/>
        </w:rPr>
        <w:t xml:space="preserve"> i njësisë përgjegjëse nga</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autoriteti publik ose subjekti privat dënohet me gjobë 100 000 lekë. Në rast se shkelja përsëritet, autoriteti publik ose subjekti privat dënohet me gjobë 500 000</w:t>
      </w:r>
      <w:r w:rsidR="0009613F"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lekë;</w:t>
      </w:r>
    </w:p>
    <w:p w14:paraId="35B892FF" w14:textId="49D00EEF"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b) </w:t>
      </w:r>
      <w:proofErr w:type="spellStart"/>
      <w:r w:rsidRPr="00AA4579">
        <w:rPr>
          <w:rFonts w:ascii="Garamond" w:hAnsi="Garamond" w:cs="Times New Roman"/>
          <w:color w:val="000000" w:themeColor="text1"/>
          <w:sz w:val="24"/>
          <w:szCs w:val="24"/>
        </w:rPr>
        <w:t>m</w:t>
      </w:r>
      <w:r w:rsidR="00470354" w:rsidRPr="00AA4579">
        <w:rPr>
          <w:rFonts w:ascii="Garamond" w:hAnsi="Garamond" w:cs="Times New Roman"/>
          <w:color w:val="000000" w:themeColor="text1"/>
          <w:sz w:val="24"/>
          <w:szCs w:val="24"/>
        </w:rPr>
        <w:t>ospërmbushja</w:t>
      </w:r>
      <w:proofErr w:type="spellEnd"/>
      <w:r w:rsidR="00470354" w:rsidRPr="00AA4579">
        <w:rPr>
          <w:rFonts w:ascii="Garamond" w:hAnsi="Garamond" w:cs="Times New Roman"/>
          <w:color w:val="000000" w:themeColor="text1"/>
          <w:sz w:val="24"/>
          <w:szCs w:val="24"/>
        </w:rPr>
        <w:t xml:space="preserve"> e detyrimit për dërgimin e raportit vjetor nga njësia përgjegjëse pranë autoritetit kompetent, në kundërshtim me parashikimet e këtij ligji, dënohet me gjobë nga 50 000</w:t>
      </w:r>
      <w:r w:rsid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deri në 100 000 lekë;</w:t>
      </w:r>
    </w:p>
    <w:p w14:paraId="04EC1E73" w14:textId="27FFE12B" w:rsidR="00470354" w:rsidRPr="00AA4579" w:rsidRDefault="00BB12F7"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c) p</w:t>
      </w:r>
      <w:r w:rsidR="00470354" w:rsidRPr="00AA4579">
        <w:rPr>
          <w:rFonts w:ascii="Garamond" w:hAnsi="Garamond" w:cs="Times New Roman"/>
          <w:color w:val="000000" w:themeColor="text1"/>
          <w:sz w:val="24"/>
          <w:szCs w:val="24"/>
        </w:rPr>
        <w:t>engimi, përpjekja ose kërcënimi për të penguar sinjalizimin, sipas parashikimeve të këtij ligji, dënohet me gjobë nga 10</w:t>
      </w:r>
      <w:r w:rsidRPr="00AA4579">
        <w:rPr>
          <w:rFonts w:ascii="Garamond" w:hAnsi="Garamond" w:cs="Times New Roman"/>
          <w:color w:val="000000" w:themeColor="text1"/>
          <w:sz w:val="24"/>
          <w:szCs w:val="24"/>
        </w:rPr>
        <w:t xml:space="preserve">0 000 deri në </w:t>
      </w:r>
      <w:r w:rsidR="00470354" w:rsidRPr="00AA4579">
        <w:rPr>
          <w:rFonts w:ascii="Garamond" w:hAnsi="Garamond" w:cs="Times New Roman"/>
          <w:color w:val="000000" w:themeColor="text1"/>
          <w:sz w:val="24"/>
          <w:szCs w:val="24"/>
        </w:rPr>
        <w:t>300 000 lekë;</w:t>
      </w:r>
    </w:p>
    <w:p w14:paraId="7158E523" w14:textId="5E1B2D74"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ç) ç</w:t>
      </w:r>
      <w:r w:rsidR="00470354" w:rsidRPr="00AA4579">
        <w:rPr>
          <w:rFonts w:ascii="Garamond" w:hAnsi="Garamond" w:cs="Times New Roman"/>
          <w:color w:val="000000" w:themeColor="text1"/>
          <w:sz w:val="24"/>
          <w:szCs w:val="24"/>
        </w:rPr>
        <w:t xml:space="preserve">do veprim hakmarrës ndaj personave të përcaktuar në nenin 4 të këtij ligji, përfshirë sinjalizuesin, </w:t>
      </w:r>
      <w:r w:rsidR="001B1D1B" w:rsidRPr="00AA4579">
        <w:rPr>
          <w:rFonts w:ascii="Garamond" w:hAnsi="Garamond" w:cs="Times New Roman"/>
          <w:color w:val="000000" w:themeColor="text1"/>
          <w:sz w:val="24"/>
          <w:szCs w:val="24"/>
        </w:rPr>
        <w:t xml:space="preserve">ndihmësin, personat e lidhur me sinjalizuesin, si dhe personat juridikë që sinjalizuesi i zotëron, për të cilët punon ose me të cilët është i lidhur në një </w:t>
      </w:r>
      <w:r w:rsidR="00AE3EBD" w:rsidRPr="00AA4579">
        <w:rPr>
          <w:rFonts w:ascii="Garamond" w:hAnsi="Garamond" w:cs="Times New Roman"/>
          <w:color w:val="000000" w:themeColor="text1"/>
          <w:sz w:val="24"/>
          <w:szCs w:val="24"/>
        </w:rPr>
        <w:t>kontekst</w:t>
      </w:r>
      <w:r w:rsidR="001B1D1B" w:rsidRPr="00AA4579">
        <w:rPr>
          <w:rFonts w:ascii="Garamond" w:hAnsi="Garamond" w:cs="Times New Roman"/>
          <w:color w:val="000000" w:themeColor="text1"/>
          <w:sz w:val="24"/>
          <w:szCs w:val="24"/>
        </w:rPr>
        <w:t xml:space="preserve"> të lidhur me punën</w:t>
      </w:r>
      <w:r w:rsidR="00470354" w:rsidRPr="00AA4579">
        <w:rPr>
          <w:rFonts w:ascii="Garamond" w:hAnsi="Garamond" w:cs="Times New Roman"/>
          <w:color w:val="000000" w:themeColor="text1"/>
          <w:sz w:val="24"/>
          <w:szCs w:val="24"/>
        </w:rPr>
        <w:t xml:space="preserve">, përfshirë përpjekjet dhe kërcënimet apo moszbatimin e urdhrit 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 për të pezulluar ose për të ndërprerë veprimet hakmarrëse, i ndërmarrë nga autoriteti publik</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ose nga subjekti privat, sipas këtij ligji, përfshirë refuzimin për të vepruar sipas nenit 22 të këtij ligji, dënohet me gjobë nga 300 000 lekë deri në 500 000 lekë;</w:t>
      </w:r>
    </w:p>
    <w:p w14:paraId="7A5B54DD" w14:textId="73BADF1F"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 s</w:t>
      </w:r>
      <w:r w:rsidR="00470354" w:rsidRPr="00AA4579">
        <w:rPr>
          <w:rFonts w:ascii="Garamond" w:hAnsi="Garamond" w:cs="Times New Roman"/>
          <w:color w:val="000000" w:themeColor="text1"/>
          <w:sz w:val="24"/>
          <w:szCs w:val="24"/>
        </w:rPr>
        <w:t>hkelja e parimeve të hetimit të sinjalizimit nga punonjësi, sipas nenit 22 të këtij ligji, dënohet me gjobë nga 100 000 deri në 300 000 lekë;</w:t>
      </w:r>
    </w:p>
    <w:p w14:paraId="1CD3AAE2" w14:textId="46714EE4"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dh) s</w:t>
      </w:r>
      <w:r w:rsidR="00470354" w:rsidRPr="00AA4579">
        <w:rPr>
          <w:rFonts w:ascii="Garamond" w:hAnsi="Garamond" w:cs="Times New Roman"/>
          <w:color w:val="000000" w:themeColor="text1"/>
          <w:sz w:val="24"/>
          <w:szCs w:val="24"/>
        </w:rPr>
        <w:t xml:space="preserve">hkelja e detyrimit për ruajtjen e </w:t>
      </w:r>
      <w:proofErr w:type="spellStart"/>
      <w:r w:rsidR="00470354" w:rsidRPr="00AA4579">
        <w:rPr>
          <w:rFonts w:ascii="Garamond" w:hAnsi="Garamond" w:cs="Times New Roman"/>
          <w:color w:val="000000" w:themeColor="text1"/>
          <w:sz w:val="24"/>
          <w:szCs w:val="24"/>
        </w:rPr>
        <w:t>konfidencialitetit</w:t>
      </w:r>
      <w:proofErr w:type="spellEnd"/>
      <w:r w:rsidR="00470354" w:rsidRPr="00AA4579">
        <w:rPr>
          <w:rFonts w:ascii="Garamond" w:hAnsi="Garamond" w:cs="Times New Roman"/>
          <w:color w:val="000000" w:themeColor="text1"/>
          <w:sz w:val="24"/>
          <w:szCs w:val="24"/>
        </w:rPr>
        <w:t>, sipas nenit 10 të këtij ligji, dënohet me gjobë nga 150 000 deri në 300 000 lekë;</w:t>
      </w:r>
    </w:p>
    <w:p w14:paraId="3D9ADEC6" w14:textId="1A113C7A" w:rsidR="000024C8" w:rsidRPr="00AA4579" w:rsidRDefault="007E221B" w:rsidP="0095032D">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e) </w:t>
      </w:r>
      <w:proofErr w:type="spellStart"/>
      <w:r w:rsidRPr="00AA4579">
        <w:rPr>
          <w:rFonts w:ascii="Garamond" w:hAnsi="Garamond" w:cs="Times New Roman"/>
          <w:color w:val="000000" w:themeColor="text1"/>
          <w:sz w:val="24"/>
          <w:szCs w:val="24"/>
        </w:rPr>
        <w:t>m</w:t>
      </w:r>
      <w:r w:rsidR="00470354" w:rsidRPr="00AA4579">
        <w:rPr>
          <w:rFonts w:ascii="Garamond" w:hAnsi="Garamond" w:cs="Times New Roman"/>
          <w:color w:val="000000" w:themeColor="text1"/>
          <w:sz w:val="24"/>
          <w:szCs w:val="24"/>
        </w:rPr>
        <w:t>osfillimi</w:t>
      </w:r>
      <w:proofErr w:type="spellEnd"/>
      <w:r w:rsidR="00470354" w:rsidRPr="00AA4579">
        <w:rPr>
          <w:rFonts w:ascii="Garamond" w:hAnsi="Garamond" w:cs="Times New Roman"/>
          <w:color w:val="000000" w:themeColor="text1"/>
          <w:sz w:val="24"/>
          <w:szCs w:val="24"/>
        </w:rPr>
        <w:t xml:space="preserve"> i hetimit ose përfundimi i hetimit administrativ nga punonjësi, në kundërshtim me nenin 21 të këtij ligji, dënohet me gjobë nga 100 000 deri në 300 000 lekë;</w:t>
      </w:r>
    </w:p>
    <w:p w14:paraId="22099DA5" w14:textId="130839B7"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ë) f</w:t>
      </w:r>
      <w:r w:rsidR="00470354" w:rsidRPr="00AA4579">
        <w:rPr>
          <w:rFonts w:ascii="Garamond" w:hAnsi="Garamond" w:cs="Times New Roman"/>
          <w:color w:val="000000" w:themeColor="text1"/>
          <w:sz w:val="24"/>
          <w:szCs w:val="24"/>
        </w:rPr>
        <w:t>illimi i procedurave të paligjshme ndaj sinjalizuesit dënohet me gjobë nga 100 000 deri në 300 000 lekë;</w:t>
      </w:r>
    </w:p>
    <w:p w14:paraId="43AC1178" w14:textId="7F4859F4" w:rsidR="0096494D"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f) s</w:t>
      </w:r>
      <w:r w:rsidR="00470354" w:rsidRPr="00AA4579">
        <w:rPr>
          <w:rFonts w:ascii="Garamond" w:hAnsi="Garamond" w:cs="Times New Roman"/>
          <w:color w:val="000000" w:themeColor="text1"/>
          <w:sz w:val="24"/>
          <w:szCs w:val="24"/>
        </w:rPr>
        <w:t>injalizimi i rremë, vetëm në rastet kur vërtetohet se është kryer me vetëdije të plotë nga sinjalizuesi, dënohet me gjobë nga 100 000 deri në 300 000 lekë.</w:t>
      </w:r>
    </w:p>
    <w:p w14:paraId="7F4C8B04" w14:textId="77777777"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lastRenderedPageBreak/>
        <w:t xml:space="preserve">2. </w:t>
      </w:r>
      <w:r w:rsidR="00470354" w:rsidRPr="00AA4579">
        <w:rPr>
          <w:rFonts w:ascii="Garamond" w:hAnsi="Garamond" w:cs="Times New Roman"/>
          <w:color w:val="000000" w:themeColor="text1"/>
          <w:sz w:val="24"/>
          <w:szCs w:val="24"/>
        </w:rPr>
        <w:t xml:space="preserve">Autoriteti kompetent për konstatimin e kundërvajtjeve dhe vendosjen e masave administrative është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-ja. </w:t>
      </w:r>
    </w:p>
    <w:p w14:paraId="367E1F66" w14:textId="77777777"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Kundër vendimit të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 xml:space="preserve">-së mund të bëhet ankim, sipas ligjit për kundërvajtjet administrative. </w:t>
      </w:r>
    </w:p>
    <w:p w14:paraId="1F876B24" w14:textId="77777777" w:rsidR="00470354" w:rsidRPr="00AA4579" w:rsidRDefault="007E221B"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4. </w:t>
      </w:r>
      <w:r w:rsidR="00470354" w:rsidRPr="00AA4579">
        <w:rPr>
          <w:rFonts w:ascii="Garamond" w:hAnsi="Garamond" w:cs="Times New Roman"/>
          <w:color w:val="000000" w:themeColor="text1"/>
          <w:sz w:val="24"/>
          <w:szCs w:val="24"/>
        </w:rPr>
        <w:t>Të ardhurat nga gjobat kalojnë në buxhetin e shtetit.</w:t>
      </w:r>
    </w:p>
    <w:p w14:paraId="29260AD0" w14:textId="77777777" w:rsidR="003055F2" w:rsidRPr="00AA4579" w:rsidRDefault="003055F2" w:rsidP="00617609">
      <w:pPr>
        <w:spacing w:after="0" w:line="240" w:lineRule="auto"/>
        <w:ind w:firstLine="284"/>
        <w:jc w:val="both"/>
        <w:rPr>
          <w:rFonts w:ascii="Garamond" w:hAnsi="Garamond" w:cs="Times New Roman"/>
          <w:color w:val="000000" w:themeColor="text1"/>
          <w:sz w:val="24"/>
          <w:szCs w:val="24"/>
        </w:rPr>
      </w:pPr>
    </w:p>
    <w:p w14:paraId="33799306" w14:textId="239594DD"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KREU </w:t>
      </w:r>
      <w:proofErr w:type="spellStart"/>
      <w:r w:rsidRPr="00AA4579">
        <w:rPr>
          <w:rFonts w:ascii="Garamond" w:hAnsi="Garamond" w:cs="Times New Roman"/>
          <w:color w:val="000000" w:themeColor="text1"/>
          <w:sz w:val="24"/>
          <w:szCs w:val="24"/>
        </w:rPr>
        <w:t>VII</w:t>
      </w:r>
      <w:proofErr w:type="spellEnd"/>
    </w:p>
    <w:p w14:paraId="4EF8857C"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DISPOZITA KALIMTARE DHE TË FUNDIT</w:t>
      </w:r>
    </w:p>
    <w:p w14:paraId="2F25C176"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p>
    <w:p w14:paraId="567B966B"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28</w:t>
      </w:r>
    </w:p>
    <w:p w14:paraId="512EE74B"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Nxjerrja e akteve nënligjore</w:t>
      </w:r>
    </w:p>
    <w:p w14:paraId="0F6BF6C6"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BE6CB31" w14:textId="458DA359" w:rsidR="00470354" w:rsidRPr="00AA4579" w:rsidRDefault="004D003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1. </w:t>
      </w:r>
      <w:r w:rsidR="00470354" w:rsidRPr="00AA4579">
        <w:rPr>
          <w:rFonts w:ascii="Garamond" w:hAnsi="Garamond" w:cs="Times New Roman"/>
          <w:color w:val="000000" w:themeColor="text1"/>
          <w:sz w:val="24"/>
          <w:szCs w:val="24"/>
        </w:rPr>
        <w:t>Ngarkohet Këshilli i Ministrave që</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w:t>
      </w:r>
      <w:r w:rsidR="00C74FDA" w:rsidRPr="00AA4579">
        <w:rPr>
          <w:rFonts w:ascii="Garamond" w:hAnsi="Garamond" w:cs="Times New Roman"/>
          <w:color w:val="000000" w:themeColor="text1"/>
          <w:sz w:val="24"/>
          <w:szCs w:val="24"/>
        </w:rPr>
        <w:t>3</w:t>
      </w:r>
      <w:r w:rsidR="00470354" w:rsidRPr="00AA4579">
        <w:rPr>
          <w:rFonts w:ascii="Garamond" w:hAnsi="Garamond" w:cs="Times New Roman"/>
          <w:color w:val="000000" w:themeColor="text1"/>
          <w:sz w:val="24"/>
          <w:szCs w:val="24"/>
        </w:rPr>
        <w:t xml:space="preserve"> muajve nga hyrja në fuqi e këtij ligji</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nxjerrë aktet nënligjore në zbatim të pikës 13</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nenit 14 të këtij ligji.</w:t>
      </w:r>
    </w:p>
    <w:p w14:paraId="200DF8A9" w14:textId="3132C3A8" w:rsidR="00470354" w:rsidRPr="00AA4579" w:rsidRDefault="004D003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2. </w:t>
      </w:r>
      <w:r w:rsidR="00470354" w:rsidRPr="00AA4579">
        <w:rPr>
          <w:rFonts w:ascii="Garamond" w:hAnsi="Garamond" w:cs="Times New Roman"/>
          <w:color w:val="000000" w:themeColor="text1"/>
          <w:sz w:val="24"/>
          <w:szCs w:val="24"/>
        </w:rPr>
        <w:t xml:space="preserve">Ngarkohet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-ja që</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w:t>
      </w:r>
      <w:r w:rsidR="00C74FDA" w:rsidRPr="00AA4579">
        <w:rPr>
          <w:rFonts w:ascii="Garamond" w:hAnsi="Garamond" w:cs="Times New Roman"/>
          <w:color w:val="000000" w:themeColor="text1"/>
          <w:sz w:val="24"/>
          <w:szCs w:val="24"/>
        </w:rPr>
        <w:t>3</w:t>
      </w:r>
      <w:r w:rsidR="00470354" w:rsidRPr="00AA4579">
        <w:rPr>
          <w:rFonts w:ascii="Garamond" w:hAnsi="Garamond" w:cs="Times New Roman"/>
          <w:color w:val="000000" w:themeColor="text1"/>
          <w:sz w:val="24"/>
          <w:szCs w:val="24"/>
        </w:rPr>
        <w:t xml:space="preserve"> muajve nga hyrja në fuqi e këtij ligji</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nxjerrë aktet nënligjore në zbatim të pikës 13</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nenit 14 dhe të pikës 10</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nenit 22 të këtij ligji.</w:t>
      </w:r>
    </w:p>
    <w:p w14:paraId="53092769" w14:textId="5EF3D586" w:rsidR="00470354" w:rsidRPr="00AA4579" w:rsidRDefault="004D0038"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3. </w:t>
      </w:r>
      <w:r w:rsidR="00470354" w:rsidRPr="00AA4579">
        <w:rPr>
          <w:rFonts w:ascii="Garamond" w:hAnsi="Garamond" w:cs="Times New Roman"/>
          <w:color w:val="000000" w:themeColor="text1"/>
          <w:sz w:val="24"/>
          <w:szCs w:val="24"/>
        </w:rPr>
        <w:t xml:space="preserve">Ngarkohen subjektet private dhe autoritetet publike, në përputhje me udhëzimet e </w:t>
      </w:r>
      <w:proofErr w:type="spellStart"/>
      <w:r w:rsidR="00470354" w:rsidRPr="00AA4579">
        <w:rPr>
          <w:rFonts w:ascii="Garamond" w:hAnsi="Garamond" w:cs="Times New Roman"/>
          <w:color w:val="000000" w:themeColor="text1"/>
          <w:sz w:val="24"/>
          <w:szCs w:val="24"/>
        </w:rPr>
        <w:t>ILDKPKI</w:t>
      </w:r>
      <w:proofErr w:type="spellEnd"/>
      <w:r w:rsidR="00470354" w:rsidRPr="00AA4579">
        <w:rPr>
          <w:rFonts w:ascii="Garamond" w:hAnsi="Garamond" w:cs="Times New Roman"/>
          <w:color w:val="000000" w:themeColor="text1"/>
          <w:sz w:val="24"/>
          <w:szCs w:val="24"/>
        </w:rPr>
        <w:t>-së, që</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brenda </w:t>
      </w:r>
      <w:r w:rsidR="00C74FDA" w:rsidRPr="00AA4579">
        <w:rPr>
          <w:rFonts w:ascii="Garamond" w:hAnsi="Garamond" w:cs="Times New Roman"/>
          <w:color w:val="000000" w:themeColor="text1"/>
          <w:sz w:val="24"/>
          <w:szCs w:val="24"/>
        </w:rPr>
        <w:t>6</w:t>
      </w:r>
      <w:r w:rsidR="00470354" w:rsidRPr="00AA4579">
        <w:rPr>
          <w:rFonts w:ascii="Garamond" w:hAnsi="Garamond" w:cs="Times New Roman"/>
          <w:color w:val="000000" w:themeColor="text1"/>
          <w:sz w:val="24"/>
          <w:szCs w:val="24"/>
        </w:rPr>
        <w:t xml:space="preserve"> muajve nga data e hyrjes në fuqi të këtij ligji</w:t>
      </w:r>
      <w:r w:rsidR="0095032D">
        <w:rPr>
          <w:rFonts w:ascii="Garamond" w:hAnsi="Garamond" w:cs="Times New Roman"/>
          <w:color w:val="000000" w:themeColor="text1"/>
          <w:sz w:val="24"/>
          <w:szCs w:val="24"/>
        </w:rPr>
        <w:t>,</w:t>
      </w:r>
      <w:r w:rsidR="00C74FDA" w:rsidRPr="00AA4579">
        <w:rPr>
          <w:rFonts w:ascii="Garamond" w:hAnsi="Garamond" w:cs="Times New Roman"/>
          <w:color w:val="000000" w:themeColor="text1"/>
          <w:sz w:val="24"/>
          <w:szCs w:val="24"/>
        </w:rPr>
        <w:t xml:space="preserve"> </w:t>
      </w:r>
      <w:r w:rsidR="00470354" w:rsidRPr="00AA4579">
        <w:rPr>
          <w:rFonts w:ascii="Garamond" w:hAnsi="Garamond" w:cs="Times New Roman"/>
          <w:color w:val="000000" w:themeColor="text1"/>
          <w:sz w:val="24"/>
          <w:szCs w:val="24"/>
        </w:rPr>
        <w:t>të miratojnë rregulloret e parashikuara në pikën 3</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nenit 14 dhe në pikën 8</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të nenit 20 të këtij ligji.</w:t>
      </w:r>
    </w:p>
    <w:p w14:paraId="2139D3F1"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42849480"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29</w:t>
      </w:r>
    </w:p>
    <w:p w14:paraId="3D3223D3"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Dispozitë tranzitore</w:t>
      </w:r>
    </w:p>
    <w:p w14:paraId="479518DD"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3DE7AD81" w14:textId="584F64FE" w:rsidR="00470354" w:rsidRPr="00AA4579" w:rsidRDefault="003055F2"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Shkronjat “a” dhe “ç”</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të pikës 1</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të nenit 3; paragrafi i dytë</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i pikës 2</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të nenit 3; pika 7</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e nenit 3; </w:t>
      </w:r>
      <w:r w:rsidR="00865DEB" w:rsidRPr="00AA4579">
        <w:rPr>
          <w:rFonts w:ascii="Garamond" w:hAnsi="Garamond" w:cs="Times New Roman"/>
          <w:color w:val="000000" w:themeColor="text1"/>
          <w:sz w:val="24"/>
          <w:szCs w:val="24"/>
        </w:rPr>
        <w:t>pika 20</w:t>
      </w:r>
      <w:r w:rsidR="0095032D">
        <w:rPr>
          <w:rFonts w:ascii="Garamond" w:hAnsi="Garamond" w:cs="Times New Roman"/>
          <w:color w:val="000000" w:themeColor="text1"/>
          <w:sz w:val="24"/>
          <w:szCs w:val="24"/>
        </w:rPr>
        <w:t>,</w:t>
      </w:r>
      <w:r w:rsidR="00865DEB" w:rsidRPr="00AA4579">
        <w:rPr>
          <w:rFonts w:ascii="Garamond" w:hAnsi="Garamond" w:cs="Times New Roman"/>
          <w:color w:val="000000" w:themeColor="text1"/>
          <w:sz w:val="24"/>
          <w:szCs w:val="24"/>
        </w:rPr>
        <w:t xml:space="preserve"> e nenit 4</w:t>
      </w:r>
      <w:r w:rsidR="00145F4A" w:rsidRPr="00AA4579">
        <w:rPr>
          <w:rFonts w:ascii="Garamond" w:hAnsi="Garamond" w:cs="Times New Roman"/>
          <w:color w:val="000000" w:themeColor="text1"/>
          <w:sz w:val="24"/>
          <w:szCs w:val="24"/>
        </w:rPr>
        <w:t>;</w:t>
      </w:r>
      <w:r w:rsidR="00865DEB"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pika 4</w:t>
      </w:r>
      <w:r w:rsidR="0095032D">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e nenit 7</w:t>
      </w:r>
      <w:r w:rsidR="00145F4A" w:rsidRPr="00AA4579">
        <w:rPr>
          <w:rFonts w:ascii="Garamond" w:hAnsi="Garamond" w:cs="Times New Roman"/>
          <w:color w:val="000000" w:themeColor="text1"/>
          <w:sz w:val="24"/>
          <w:szCs w:val="24"/>
        </w:rPr>
        <w:t>,</w:t>
      </w:r>
      <w:r w:rsidRPr="00AA4579">
        <w:rPr>
          <w:rFonts w:ascii="Garamond" w:hAnsi="Garamond" w:cs="Times New Roman"/>
          <w:color w:val="000000" w:themeColor="text1"/>
          <w:sz w:val="24"/>
          <w:szCs w:val="24"/>
        </w:rPr>
        <w:t xml:space="preserve"> </w:t>
      </w:r>
      <w:r w:rsidR="00865DEB" w:rsidRPr="00AA4579">
        <w:rPr>
          <w:rFonts w:ascii="Garamond" w:hAnsi="Garamond" w:cs="Times New Roman"/>
          <w:color w:val="000000" w:themeColor="text1"/>
          <w:sz w:val="24"/>
          <w:szCs w:val="24"/>
        </w:rPr>
        <w:t xml:space="preserve">si dhe </w:t>
      </w:r>
      <w:r w:rsidRPr="00AA4579">
        <w:rPr>
          <w:rFonts w:ascii="Garamond" w:hAnsi="Garamond" w:cs="Times New Roman"/>
          <w:color w:val="000000" w:themeColor="text1"/>
          <w:sz w:val="24"/>
          <w:szCs w:val="24"/>
        </w:rPr>
        <w:t>pika</w:t>
      </w:r>
      <w:r w:rsidR="00865DEB" w:rsidRPr="00AA4579">
        <w:rPr>
          <w:rFonts w:ascii="Garamond" w:hAnsi="Garamond" w:cs="Times New Roman"/>
          <w:color w:val="000000" w:themeColor="text1"/>
          <w:sz w:val="24"/>
          <w:szCs w:val="24"/>
        </w:rPr>
        <w:t>t</w:t>
      </w:r>
      <w:r w:rsidRPr="00AA4579">
        <w:rPr>
          <w:rFonts w:ascii="Garamond" w:hAnsi="Garamond" w:cs="Times New Roman"/>
          <w:color w:val="000000" w:themeColor="text1"/>
          <w:sz w:val="24"/>
          <w:szCs w:val="24"/>
        </w:rPr>
        <w:t xml:space="preserve"> 2 e </w:t>
      </w:r>
      <w:r w:rsidR="00014565" w:rsidRPr="00AA4579">
        <w:rPr>
          <w:rFonts w:ascii="Garamond" w:hAnsi="Garamond" w:cs="Times New Roman"/>
          <w:color w:val="000000" w:themeColor="text1"/>
          <w:sz w:val="24"/>
          <w:szCs w:val="24"/>
        </w:rPr>
        <w:t>4</w:t>
      </w:r>
      <w:r w:rsidR="0095032D">
        <w:rPr>
          <w:rFonts w:ascii="Garamond" w:hAnsi="Garamond" w:cs="Times New Roman"/>
          <w:color w:val="000000" w:themeColor="text1"/>
          <w:sz w:val="24"/>
          <w:szCs w:val="24"/>
        </w:rPr>
        <w:t>,</w:t>
      </w:r>
      <w:r w:rsidR="00014565" w:rsidRPr="00AA4579">
        <w:rPr>
          <w:rFonts w:ascii="Garamond" w:hAnsi="Garamond" w:cs="Times New Roman"/>
          <w:color w:val="000000" w:themeColor="text1"/>
          <w:sz w:val="24"/>
          <w:szCs w:val="24"/>
        </w:rPr>
        <w:t xml:space="preserve"> </w:t>
      </w:r>
      <w:r w:rsidR="00865DEB" w:rsidRPr="00AA4579">
        <w:rPr>
          <w:rFonts w:ascii="Garamond" w:hAnsi="Garamond" w:cs="Times New Roman"/>
          <w:color w:val="000000" w:themeColor="text1"/>
          <w:sz w:val="24"/>
          <w:szCs w:val="24"/>
        </w:rPr>
        <w:t>të</w:t>
      </w:r>
      <w:r w:rsidR="00014565"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nenit 14</w:t>
      </w:r>
      <w:r w:rsidR="00014565"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të këtij ligji</w:t>
      </w:r>
      <w:r w:rsidR="00470354" w:rsidRPr="00AA4579">
        <w:rPr>
          <w:rFonts w:ascii="Garamond" w:hAnsi="Garamond" w:cs="Times New Roman"/>
          <w:color w:val="000000" w:themeColor="text1"/>
          <w:sz w:val="24"/>
          <w:szCs w:val="24"/>
        </w:rPr>
        <w:t xml:space="preserve"> do të hyjnë në fuqi pas anëtarësimit të Republikës së Shqipërisë në Bashkimin Evropian.</w:t>
      </w:r>
    </w:p>
    <w:p w14:paraId="7BF7F1D2"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7204FBD3" w14:textId="77777777"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30</w:t>
      </w:r>
    </w:p>
    <w:p w14:paraId="0E6046BA" w14:textId="77777777" w:rsidR="00470354" w:rsidRPr="00AA4579" w:rsidRDefault="00470354"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Shfuqizime</w:t>
      </w:r>
    </w:p>
    <w:p w14:paraId="1E86108F"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02C527E" w14:textId="4DAF352B" w:rsidR="0096494D" w:rsidRPr="00AA4579" w:rsidRDefault="003055F2"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Ligji nr.</w:t>
      </w:r>
      <w:r w:rsidR="00C86240" w:rsidRPr="00AA4579">
        <w:rPr>
          <w:rFonts w:ascii="Garamond" w:hAnsi="Garamond" w:cs="Times New Roman"/>
          <w:color w:val="000000" w:themeColor="text1"/>
          <w:sz w:val="24"/>
          <w:szCs w:val="24"/>
        </w:rPr>
        <w:t xml:space="preserve"> </w:t>
      </w:r>
      <w:r w:rsidRPr="00AA4579">
        <w:rPr>
          <w:rFonts w:ascii="Garamond" w:hAnsi="Garamond" w:cs="Times New Roman"/>
          <w:color w:val="000000" w:themeColor="text1"/>
          <w:sz w:val="24"/>
          <w:szCs w:val="24"/>
        </w:rPr>
        <w:t>60/2016</w:t>
      </w:r>
      <w:r w:rsidR="0095032D">
        <w:rPr>
          <w:rFonts w:ascii="Garamond" w:hAnsi="Garamond" w:cs="Times New Roman"/>
          <w:color w:val="000000" w:themeColor="text1"/>
          <w:sz w:val="24"/>
          <w:szCs w:val="24"/>
        </w:rPr>
        <w:t>,</w:t>
      </w:r>
      <w:r w:rsidR="00470354" w:rsidRPr="00AA4579">
        <w:rPr>
          <w:rFonts w:ascii="Garamond" w:hAnsi="Garamond" w:cs="Times New Roman"/>
          <w:color w:val="000000" w:themeColor="text1"/>
          <w:sz w:val="24"/>
          <w:szCs w:val="24"/>
        </w:rPr>
        <w:t xml:space="preserve"> “Për sinjalizimin dhe mbrojtjen e sinjalizuesve”, i ndryshuar, shfuqizohet.</w:t>
      </w:r>
    </w:p>
    <w:p w14:paraId="06CA629D" w14:textId="77777777" w:rsidR="000024C8" w:rsidRPr="00AA4579" w:rsidRDefault="000024C8" w:rsidP="00617609">
      <w:pPr>
        <w:spacing w:after="0" w:line="240" w:lineRule="auto"/>
        <w:ind w:firstLine="284"/>
        <w:jc w:val="center"/>
        <w:rPr>
          <w:rFonts w:ascii="Garamond" w:hAnsi="Garamond" w:cs="Times New Roman"/>
          <w:color w:val="000000" w:themeColor="text1"/>
          <w:sz w:val="24"/>
          <w:szCs w:val="24"/>
        </w:rPr>
      </w:pPr>
    </w:p>
    <w:p w14:paraId="37357ACF" w14:textId="520AE39A" w:rsidR="00470354" w:rsidRPr="00AA4579" w:rsidRDefault="00470354" w:rsidP="00617609">
      <w:pPr>
        <w:spacing w:after="0" w:line="240" w:lineRule="auto"/>
        <w:ind w:firstLine="284"/>
        <w:jc w:val="center"/>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Neni 31</w:t>
      </w:r>
    </w:p>
    <w:p w14:paraId="5507D6BF" w14:textId="734EE94E" w:rsidR="00470354" w:rsidRPr="00AA4579" w:rsidRDefault="00C74FDA" w:rsidP="00617609">
      <w:pPr>
        <w:spacing w:after="0" w:line="240" w:lineRule="auto"/>
        <w:ind w:firstLine="284"/>
        <w:jc w:val="center"/>
        <w:rPr>
          <w:rFonts w:ascii="Garamond" w:hAnsi="Garamond" w:cs="Times New Roman"/>
          <w:b/>
          <w:color w:val="000000" w:themeColor="text1"/>
          <w:sz w:val="24"/>
          <w:szCs w:val="24"/>
        </w:rPr>
      </w:pPr>
      <w:r w:rsidRPr="00AA4579">
        <w:rPr>
          <w:rFonts w:ascii="Garamond" w:hAnsi="Garamond" w:cs="Times New Roman"/>
          <w:b/>
          <w:color w:val="000000" w:themeColor="text1"/>
          <w:sz w:val="24"/>
          <w:szCs w:val="24"/>
        </w:rPr>
        <w:t xml:space="preserve">Hyrja në </w:t>
      </w:r>
      <w:r w:rsidR="00470354" w:rsidRPr="00AA4579">
        <w:rPr>
          <w:rFonts w:ascii="Garamond" w:hAnsi="Garamond" w:cs="Times New Roman"/>
          <w:b/>
          <w:color w:val="000000" w:themeColor="text1"/>
          <w:sz w:val="24"/>
          <w:szCs w:val="24"/>
        </w:rPr>
        <w:t>fuqi</w:t>
      </w:r>
    </w:p>
    <w:p w14:paraId="28C64264"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p>
    <w:p w14:paraId="58EDCA79" w14:textId="77777777" w:rsidR="00470354" w:rsidRPr="00AA4579" w:rsidRDefault="00470354" w:rsidP="00617609">
      <w:pPr>
        <w:spacing w:after="0" w:line="240" w:lineRule="auto"/>
        <w:ind w:firstLine="284"/>
        <w:jc w:val="both"/>
        <w:rPr>
          <w:rFonts w:ascii="Garamond" w:hAnsi="Garamond" w:cs="Times New Roman"/>
          <w:color w:val="000000" w:themeColor="text1"/>
          <w:sz w:val="24"/>
          <w:szCs w:val="24"/>
        </w:rPr>
      </w:pPr>
      <w:r w:rsidRPr="00AA4579">
        <w:rPr>
          <w:rFonts w:ascii="Garamond" w:hAnsi="Garamond" w:cs="Times New Roman"/>
          <w:color w:val="000000" w:themeColor="text1"/>
          <w:sz w:val="24"/>
          <w:szCs w:val="24"/>
        </w:rPr>
        <w:t xml:space="preserve">Ky ligj hyn </w:t>
      </w:r>
      <w:r w:rsidR="003055F2" w:rsidRPr="00AA4579">
        <w:rPr>
          <w:rFonts w:ascii="Garamond" w:hAnsi="Garamond" w:cs="Times New Roman"/>
          <w:color w:val="000000" w:themeColor="text1"/>
          <w:sz w:val="24"/>
          <w:szCs w:val="24"/>
        </w:rPr>
        <w:t>në fuqi 15 ditë pas botimit në Fletoren Zyrtare</w:t>
      </w:r>
      <w:r w:rsidRPr="00AA4579">
        <w:rPr>
          <w:rFonts w:ascii="Garamond" w:hAnsi="Garamond" w:cs="Times New Roman"/>
          <w:color w:val="000000" w:themeColor="text1"/>
          <w:sz w:val="24"/>
          <w:szCs w:val="24"/>
        </w:rPr>
        <w:t>.</w:t>
      </w:r>
    </w:p>
    <w:p w14:paraId="26CE99AB" w14:textId="77777777" w:rsidR="00DD7DEF" w:rsidRPr="00AA4579" w:rsidRDefault="00DD7DEF" w:rsidP="00617609">
      <w:pPr>
        <w:spacing w:after="0" w:line="240" w:lineRule="auto"/>
        <w:ind w:firstLine="284"/>
        <w:jc w:val="both"/>
        <w:rPr>
          <w:rFonts w:ascii="Garamond" w:hAnsi="Garamond" w:cs="Times New Roman"/>
          <w:bCs/>
          <w:color w:val="000000" w:themeColor="text1"/>
          <w:sz w:val="24"/>
          <w:szCs w:val="24"/>
        </w:rPr>
      </w:pPr>
    </w:p>
    <w:p w14:paraId="5EEA0F1C" w14:textId="02AB55AA" w:rsidR="00976A3C" w:rsidRPr="00AA4579" w:rsidRDefault="00976A3C" w:rsidP="00617609">
      <w:pPr>
        <w:spacing w:after="0" w:line="240" w:lineRule="auto"/>
        <w:ind w:firstLine="284"/>
        <w:jc w:val="both"/>
        <w:rPr>
          <w:rFonts w:ascii="Garamond" w:hAnsi="Garamond" w:cs="Times New Roman"/>
          <w:bCs/>
          <w:color w:val="000000" w:themeColor="text1"/>
          <w:sz w:val="24"/>
          <w:szCs w:val="24"/>
        </w:rPr>
      </w:pPr>
      <w:r w:rsidRPr="00AA4579">
        <w:rPr>
          <w:rFonts w:ascii="Garamond" w:hAnsi="Garamond" w:cs="Times New Roman"/>
          <w:bCs/>
          <w:color w:val="000000" w:themeColor="text1"/>
          <w:sz w:val="24"/>
          <w:szCs w:val="24"/>
        </w:rPr>
        <w:t>Miratuar në datën</w:t>
      </w:r>
      <w:r w:rsidR="00FC6BDD" w:rsidRPr="00AA4579">
        <w:rPr>
          <w:rFonts w:ascii="Garamond" w:hAnsi="Garamond" w:cs="Times New Roman"/>
          <w:bCs/>
          <w:color w:val="000000" w:themeColor="text1"/>
          <w:sz w:val="24"/>
          <w:szCs w:val="24"/>
        </w:rPr>
        <w:t xml:space="preserve"> </w:t>
      </w:r>
      <w:r w:rsidR="0096494D" w:rsidRPr="00AA4579">
        <w:rPr>
          <w:rFonts w:ascii="Garamond" w:hAnsi="Garamond" w:cs="Times New Roman"/>
          <w:bCs/>
          <w:color w:val="000000" w:themeColor="text1"/>
          <w:sz w:val="24"/>
          <w:szCs w:val="24"/>
        </w:rPr>
        <w:t>18.12</w:t>
      </w:r>
      <w:r w:rsidR="00E611BD" w:rsidRPr="00AA4579">
        <w:rPr>
          <w:rFonts w:ascii="Garamond" w:hAnsi="Garamond" w:cs="Times New Roman"/>
          <w:bCs/>
          <w:color w:val="000000" w:themeColor="text1"/>
          <w:sz w:val="24"/>
          <w:szCs w:val="24"/>
        </w:rPr>
        <w:t>.</w:t>
      </w:r>
      <w:r w:rsidR="007748A2" w:rsidRPr="00AA4579">
        <w:rPr>
          <w:rFonts w:ascii="Garamond" w:hAnsi="Garamond" w:cs="Times New Roman"/>
          <w:bCs/>
          <w:color w:val="000000" w:themeColor="text1"/>
          <w:sz w:val="24"/>
          <w:szCs w:val="24"/>
        </w:rPr>
        <w:t>202</w:t>
      </w:r>
      <w:r w:rsidR="00DE793A" w:rsidRPr="00AA4579">
        <w:rPr>
          <w:rFonts w:ascii="Garamond" w:hAnsi="Garamond" w:cs="Times New Roman"/>
          <w:bCs/>
          <w:color w:val="000000" w:themeColor="text1"/>
          <w:sz w:val="24"/>
          <w:szCs w:val="24"/>
        </w:rPr>
        <w:t>5</w:t>
      </w:r>
      <w:r w:rsidR="0095032D">
        <w:rPr>
          <w:rFonts w:ascii="Garamond" w:hAnsi="Garamond" w:cs="Times New Roman"/>
          <w:bCs/>
          <w:color w:val="000000" w:themeColor="text1"/>
          <w:sz w:val="24"/>
          <w:szCs w:val="24"/>
        </w:rPr>
        <w:t>.</w:t>
      </w:r>
    </w:p>
    <w:p w14:paraId="7CBCBDCD" w14:textId="227770D1" w:rsidR="00CE5517" w:rsidRPr="00AA4579" w:rsidRDefault="00CE5517" w:rsidP="00617609">
      <w:pPr>
        <w:spacing w:after="0" w:line="240" w:lineRule="auto"/>
        <w:ind w:firstLine="284"/>
        <w:jc w:val="both"/>
        <w:rPr>
          <w:rFonts w:ascii="Garamond" w:eastAsia="Times New Roman" w:hAnsi="Garamond" w:cs="Times New Roman"/>
          <w:color w:val="000000" w:themeColor="text1"/>
          <w:sz w:val="24"/>
          <w:szCs w:val="24"/>
        </w:rPr>
      </w:pPr>
    </w:p>
    <w:p w14:paraId="1377DD39" w14:textId="42F488E5" w:rsidR="00617609" w:rsidRPr="00AA4579" w:rsidRDefault="00617609" w:rsidP="0095032D">
      <w:pPr>
        <w:spacing w:after="0" w:line="240" w:lineRule="auto"/>
        <w:ind w:firstLine="284"/>
        <w:jc w:val="both"/>
        <w:rPr>
          <w:rFonts w:ascii="Garamond" w:hAnsi="Garamond"/>
          <w:b/>
          <w:color w:val="000000" w:themeColor="text1"/>
          <w:sz w:val="24"/>
        </w:rPr>
      </w:pPr>
      <w:r w:rsidRPr="00AA4579">
        <w:rPr>
          <w:rFonts w:ascii="Garamond" w:hAnsi="Garamond"/>
          <w:b/>
          <w:color w:val="000000" w:themeColor="text1"/>
          <w:sz w:val="24"/>
        </w:rPr>
        <w:t>Shpallur me dekretin nr</w:t>
      </w:r>
      <w:r w:rsidRPr="00A0626B">
        <w:rPr>
          <w:rFonts w:ascii="Garamond" w:hAnsi="Garamond"/>
          <w:b/>
          <w:color w:val="000000" w:themeColor="text1"/>
          <w:sz w:val="24"/>
        </w:rPr>
        <w:t>.</w:t>
      </w:r>
      <w:r w:rsidR="001D6112" w:rsidRPr="00A0626B">
        <w:rPr>
          <w:rFonts w:ascii="Garamond" w:hAnsi="Garamond"/>
          <w:b/>
          <w:color w:val="000000" w:themeColor="text1"/>
          <w:sz w:val="24"/>
        </w:rPr>
        <w:t xml:space="preserve"> 24</w:t>
      </w:r>
      <w:r w:rsidRPr="00A0626B">
        <w:rPr>
          <w:rFonts w:ascii="Garamond" w:hAnsi="Garamond"/>
          <w:b/>
          <w:color w:val="000000" w:themeColor="text1"/>
          <w:sz w:val="24"/>
        </w:rPr>
        <w:t>,</w:t>
      </w:r>
      <w:r w:rsidRPr="00AA4579">
        <w:rPr>
          <w:rFonts w:ascii="Garamond" w:hAnsi="Garamond"/>
          <w:b/>
          <w:color w:val="000000" w:themeColor="text1"/>
          <w:sz w:val="24"/>
        </w:rPr>
        <w:t xml:space="preserve"> datë </w:t>
      </w:r>
      <w:r w:rsidR="001D6112" w:rsidRPr="00AA4579">
        <w:rPr>
          <w:rFonts w:ascii="Garamond" w:hAnsi="Garamond"/>
          <w:b/>
          <w:color w:val="000000" w:themeColor="text1"/>
          <w:sz w:val="24"/>
        </w:rPr>
        <w:t>15</w:t>
      </w:r>
      <w:r w:rsidRPr="00AA4579">
        <w:rPr>
          <w:rFonts w:ascii="Garamond" w:hAnsi="Garamond"/>
          <w:b/>
          <w:color w:val="000000" w:themeColor="text1"/>
          <w:sz w:val="24"/>
        </w:rPr>
        <w:t>.1.2026</w:t>
      </w:r>
      <w:r w:rsidRPr="00AA4579">
        <w:rPr>
          <w:rFonts w:ascii="Garamond" w:hAnsi="Garamond" w:cstheme="majorBidi"/>
          <w:b/>
          <w:sz w:val="24"/>
          <w:szCs w:val="24"/>
        </w:rPr>
        <w:t>,</w:t>
      </w:r>
      <w:r w:rsidRPr="00AA4579">
        <w:rPr>
          <w:rFonts w:ascii="Garamond" w:hAnsi="Garamond"/>
          <w:b/>
          <w:color w:val="000000" w:themeColor="text1"/>
          <w:sz w:val="24"/>
        </w:rPr>
        <w:t xml:space="preserve"> të Presidentit të Republikës së Shqipërisë, Bajram </w:t>
      </w:r>
      <w:proofErr w:type="spellStart"/>
      <w:r w:rsidRPr="00AA4579">
        <w:rPr>
          <w:rFonts w:ascii="Garamond" w:hAnsi="Garamond"/>
          <w:b/>
          <w:color w:val="000000" w:themeColor="text1"/>
          <w:sz w:val="24"/>
        </w:rPr>
        <w:t>Begaj</w:t>
      </w:r>
      <w:proofErr w:type="spellEnd"/>
      <w:r w:rsidRPr="00AA4579">
        <w:rPr>
          <w:rFonts w:ascii="Garamond" w:hAnsi="Garamond" w:cstheme="majorBidi"/>
          <w:b/>
          <w:sz w:val="24"/>
          <w:szCs w:val="24"/>
        </w:rPr>
        <w:t>.</w:t>
      </w:r>
    </w:p>
    <w:p w14:paraId="51F6B3DD" w14:textId="77777777" w:rsidR="0096494D" w:rsidRPr="00AA4579" w:rsidRDefault="0096494D" w:rsidP="00617609">
      <w:pPr>
        <w:spacing w:after="0" w:line="240" w:lineRule="auto"/>
        <w:ind w:firstLine="284"/>
        <w:rPr>
          <w:rFonts w:ascii="Garamond" w:eastAsia="Times New Roman" w:hAnsi="Garamond" w:cs="Times New Roman"/>
          <w:color w:val="000000" w:themeColor="text1"/>
          <w:sz w:val="24"/>
          <w:szCs w:val="24"/>
        </w:rPr>
      </w:pPr>
    </w:p>
    <w:p w14:paraId="725BCC12" w14:textId="77777777" w:rsidR="0096494D" w:rsidRPr="00AA4579" w:rsidRDefault="0096494D" w:rsidP="00617609">
      <w:pPr>
        <w:spacing w:after="0" w:line="240" w:lineRule="auto"/>
        <w:ind w:firstLine="284"/>
        <w:rPr>
          <w:rFonts w:ascii="Garamond" w:eastAsia="Times New Roman" w:hAnsi="Garamond" w:cs="Times New Roman"/>
          <w:color w:val="000000" w:themeColor="text1"/>
          <w:sz w:val="24"/>
          <w:szCs w:val="24"/>
        </w:rPr>
      </w:pPr>
    </w:p>
    <w:p w14:paraId="6FCA56CF" w14:textId="77777777" w:rsidR="009A2331" w:rsidRPr="00AA4579" w:rsidRDefault="009A2331" w:rsidP="00617609">
      <w:pPr>
        <w:spacing w:after="0" w:line="240" w:lineRule="auto"/>
        <w:ind w:firstLine="284"/>
        <w:jc w:val="both"/>
        <w:rPr>
          <w:rFonts w:ascii="Garamond" w:eastAsia="Times New Roman" w:hAnsi="Garamond" w:cs="Times New Roman"/>
          <w:color w:val="000000" w:themeColor="text1"/>
          <w:sz w:val="24"/>
          <w:szCs w:val="24"/>
        </w:rPr>
      </w:pPr>
      <w:bookmarkStart w:id="1" w:name="_GoBack"/>
      <w:bookmarkEnd w:id="1"/>
    </w:p>
    <w:p w14:paraId="40712E6C" w14:textId="77777777" w:rsidR="008A48E5" w:rsidRPr="00AA4579" w:rsidRDefault="008A48E5" w:rsidP="00617609">
      <w:pPr>
        <w:spacing w:after="0" w:line="240" w:lineRule="auto"/>
        <w:ind w:firstLine="284"/>
        <w:jc w:val="both"/>
        <w:rPr>
          <w:rFonts w:ascii="Garamond" w:eastAsia="Times New Roman" w:hAnsi="Garamond" w:cs="Times New Roman"/>
          <w:color w:val="000000" w:themeColor="text1"/>
          <w:sz w:val="24"/>
          <w:szCs w:val="24"/>
        </w:rPr>
      </w:pPr>
    </w:p>
    <w:p w14:paraId="510EBC60" w14:textId="77777777" w:rsidR="00213234" w:rsidRPr="00AA4579" w:rsidRDefault="00213234" w:rsidP="00617609">
      <w:pPr>
        <w:spacing w:after="0" w:line="240" w:lineRule="auto"/>
        <w:ind w:firstLine="284"/>
        <w:jc w:val="both"/>
        <w:rPr>
          <w:rFonts w:ascii="Garamond" w:hAnsi="Garamond" w:cs="Times New Roman"/>
          <w:bCs/>
          <w:color w:val="000000" w:themeColor="text1"/>
          <w:sz w:val="24"/>
          <w:szCs w:val="24"/>
        </w:rPr>
      </w:pPr>
    </w:p>
    <w:sectPr w:rsidR="00213234" w:rsidRPr="00AA4579" w:rsidSect="004C67EE">
      <w:footerReference w:type="default" r:id="rId13"/>
      <w:pgSz w:w="11906" w:h="16838" w:code="9"/>
      <w:pgMar w:top="810"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3911E" w14:textId="77777777" w:rsidR="00A0626B" w:rsidRDefault="00A0626B" w:rsidP="00420682">
      <w:pPr>
        <w:spacing w:after="0" w:line="240" w:lineRule="auto"/>
      </w:pPr>
      <w:r>
        <w:separator/>
      </w:r>
    </w:p>
  </w:endnote>
  <w:endnote w:type="continuationSeparator" w:id="0">
    <w:p w14:paraId="07E85AC9" w14:textId="77777777" w:rsidR="00A0626B" w:rsidRDefault="00A0626B" w:rsidP="00420682">
      <w:pPr>
        <w:spacing w:after="0" w:line="240" w:lineRule="auto"/>
      </w:pPr>
      <w:r>
        <w:continuationSeparator/>
      </w:r>
    </w:p>
  </w:endnote>
  <w:endnote w:type="continuationNotice" w:id="1">
    <w:p w14:paraId="38DAC368" w14:textId="77777777" w:rsidR="00A0626B" w:rsidRDefault="00A06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62233"/>
      <w:docPartObj>
        <w:docPartGallery w:val="Page Numbers (Bottom of Page)"/>
        <w:docPartUnique/>
      </w:docPartObj>
    </w:sdtPr>
    <w:sdtEndPr>
      <w:rPr>
        <w:noProof/>
      </w:rPr>
    </w:sdtEndPr>
    <w:sdtContent>
      <w:p w14:paraId="46E0CEC7" w14:textId="6C7EBC53" w:rsidR="00A0626B" w:rsidRDefault="00A0626B">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4</w:t>
        </w:r>
        <w:r w:rsidRPr="0096575A">
          <w:rPr>
            <w:rFonts w:ascii="Times New Roman" w:hAnsi="Times New Roman" w:cs="Times New Roman"/>
            <w:noProof/>
            <w:sz w:val="24"/>
            <w:szCs w:val="24"/>
          </w:rPr>
          <w:fldChar w:fldCharType="end"/>
        </w:r>
      </w:p>
    </w:sdtContent>
  </w:sdt>
  <w:p w14:paraId="39698C9F" w14:textId="77777777" w:rsidR="00A0626B" w:rsidRDefault="00A0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95C25" w14:textId="77777777" w:rsidR="00A0626B" w:rsidRDefault="00A0626B" w:rsidP="00420682">
      <w:pPr>
        <w:spacing w:after="0" w:line="240" w:lineRule="auto"/>
      </w:pPr>
      <w:r>
        <w:separator/>
      </w:r>
    </w:p>
  </w:footnote>
  <w:footnote w:type="continuationSeparator" w:id="0">
    <w:p w14:paraId="432E49A9" w14:textId="77777777" w:rsidR="00A0626B" w:rsidRDefault="00A0626B" w:rsidP="00420682">
      <w:pPr>
        <w:spacing w:after="0" w:line="240" w:lineRule="auto"/>
      </w:pPr>
      <w:r>
        <w:continuationSeparator/>
      </w:r>
    </w:p>
  </w:footnote>
  <w:footnote w:type="continuationNotice" w:id="1">
    <w:p w14:paraId="057112E1" w14:textId="77777777" w:rsidR="00A0626B" w:rsidRDefault="00A0626B">
      <w:pPr>
        <w:spacing w:after="0" w:line="240" w:lineRule="auto"/>
      </w:pPr>
    </w:p>
  </w:footnote>
  <w:footnote w:id="2">
    <w:p w14:paraId="1809021E" w14:textId="62750DD5" w:rsidR="00A0626B" w:rsidRPr="00AA4579" w:rsidRDefault="00A0626B" w:rsidP="0061760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MS Mincho" w:hAnsi="Garamond"/>
          <w:lang w:val="sq-AL"/>
        </w:rPr>
      </w:pPr>
      <w:r w:rsidRPr="00AA4579">
        <w:rPr>
          <w:rStyle w:val="FootnoteReference"/>
          <w:rFonts w:ascii="Garamond" w:hAnsi="Garamond"/>
          <w:lang w:val="sq-AL"/>
        </w:rPr>
        <w:footnoteRef/>
      </w:r>
      <w:r w:rsidRPr="00AA4579">
        <w:rPr>
          <w:rFonts w:ascii="Garamond" w:hAnsi="Garamond"/>
          <w:lang w:val="sq-AL"/>
        </w:rPr>
        <w:t xml:space="preserve"> </w:t>
      </w:r>
      <w:r w:rsidRPr="00AA4579">
        <w:rPr>
          <w:rFonts w:ascii="Garamond" w:eastAsia="MS Mincho" w:hAnsi="Garamond"/>
          <w:lang w:val="sq-AL"/>
        </w:rPr>
        <w:t>Ky ligj është përafruar plotësisht me direktivën nr.</w:t>
      </w:r>
      <w:r>
        <w:rPr>
          <w:rFonts w:ascii="Garamond" w:eastAsia="MS Mincho" w:hAnsi="Garamond"/>
          <w:lang w:val="sq-AL"/>
        </w:rPr>
        <w:t xml:space="preserve"> </w:t>
      </w:r>
      <w:r w:rsidRPr="00AA4579">
        <w:rPr>
          <w:rFonts w:ascii="Garamond" w:eastAsia="MS Mincho" w:hAnsi="Garamond"/>
          <w:lang w:val="sq-AL"/>
        </w:rPr>
        <w:t xml:space="preserve">2019/1937/BE, të Parlamentit Evropian dhe të Këshillit, të datës 13 tetor 2019, “Për mbrojtjen e personave që raportojnë shkelje të ligjit të Unionit.” Numri </w:t>
      </w:r>
      <w:proofErr w:type="spellStart"/>
      <w:r w:rsidRPr="00AA4579">
        <w:rPr>
          <w:rFonts w:ascii="Garamond" w:eastAsia="MS Mincho" w:hAnsi="Garamond"/>
          <w:lang w:val="sq-AL"/>
        </w:rPr>
        <w:t>CELEX</w:t>
      </w:r>
      <w:proofErr w:type="spellEnd"/>
      <w:r w:rsidRPr="00AA4579">
        <w:rPr>
          <w:rFonts w:ascii="Garamond" w:eastAsia="MS Mincho" w:hAnsi="Garamond"/>
          <w:lang w:val="sq-AL"/>
        </w:rPr>
        <w:t xml:space="preserve"> </w:t>
      </w:r>
      <w:proofErr w:type="spellStart"/>
      <w:r w:rsidRPr="00AA4579">
        <w:rPr>
          <w:rFonts w:ascii="Garamond" w:eastAsia="MS Mincho" w:hAnsi="Garamond"/>
          <w:lang w:val="sq-AL"/>
        </w:rPr>
        <w:t>32019L1937</w:t>
      </w:r>
      <w:proofErr w:type="spellEnd"/>
      <w:r w:rsidRPr="00AA4579">
        <w:rPr>
          <w:rFonts w:ascii="Garamond" w:eastAsia="MS Mincho" w:hAnsi="Garamond"/>
          <w:lang w:val="sq-AL"/>
        </w:rPr>
        <w:t>, Fletore Zyrtare e Bashkimit Evropian, seria L, nr.</w:t>
      </w:r>
      <w:r>
        <w:rPr>
          <w:rFonts w:ascii="Garamond" w:eastAsia="MS Mincho" w:hAnsi="Garamond"/>
          <w:lang w:val="sq-AL"/>
        </w:rPr>
        <w:t xml:space="preserve"> </w:t>
      </w:r>
      <w:r w:rsidRPr="00AA4579">
        <w:rPr>
          <w:rFonts w:ascii="Garamond" w:eastAsia="MS Mincho" w:hAnsi="Garamond"/>
          <w:lang w:val="sq-AL"/>
        </w:rPr>
        <w:t>305, datë 26.11.2019, faqe 17–56.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B61"/>
    <w:multiLevelType w:val="hybridMultilevel"/>
    <w:tmpl w:val="6DDC1D12"/>
    <w:lvl w:ilvl="0" w:tplc="B1E405A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2FF913A9"/>
    <w:multiLevelType w:val="hybridMultilevel"/>
    <w:tmpl w:val="D2220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716C4"/>
    <w:multiLevelType w:val="hybridMultilevel"/>
    <w:tmpl w:val="51F8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A304E"/>
    <w:multiLevelType w:val="hybridMultilevel"/>
    <w:tmpl w:val="C8A03E30"/>
    <w:lvl w:ilvl="0" w:tplc="0C2A19A2">
      <w:start w:val="1"/>
      <w:numFmt w:val="lowerLetter"/>
      <w:lvlText w:val="%1)"/>
      <w:lvlJc w:val="left"/>
      <w:pPr>
        <w:ind w:left="700" w:hanging="360"/>
      </w:pPr>
      <w:rPr>
        <w:rFonts w:hint="default"/>
        <w:b w:val="0"/>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34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1406"/>
    <w:rsid w:val="000024C8"/>
    <w:rsid w:val="00002637"/>
    <w:rsid w:val="00002A97"/>
    <w:rsid w:val="00002F75"/>
    <w:rsid w:val="00005CCE"/>
    <w:rsid w:val="00011558"/>
    <w:rsid w:val="000115A2"/>
    <w:rsid w:val="000141A5"/>
    <w:rsid w:val="00014565"/>
    <w:rsid w:val="00017016"/>
    <w:rsid w:val="00017289"/>
    <w:rsid w:val="000209A3"/>
    <w:rsid w:val="000214DC"/>
    <w:rsid w:val="00024790"/>
    <w:rsid w:val="000313F7"/>
    <w:rsid w:val="00040D8C"/>
    <w:rsid w:val="00043C57"/>
    <w:rsid w:val="000514F1"/>
    <w:rsid w:val="000518D6"/>
    <w:rsid w:val="00054966"/>
    <w:rsid w:val="00055AB5"/>
    <w:rsid w:val="00060376"/>
    <w:rsid w:val="00072080"/>
    <w:rsid w:val="000765C2"/>
    <w:rsid w:val="00082266"/>
    <w:rsid w:val="00091A46"/>
    <w:rsid w:val="0009415D"/>
    <w:rsid w:val="0009613F"/>
    <w:rsid w:val="00096985"/>
    <w:rsid w:val="00096F02"/>
    <w:rsid w:val="00097617"/>
    <w:rsid w:val="000A1E47"/>
    <w:rsid w:val="000A3B4D"/>
    <w:rsid w:val="000A6B3D"/>
    <w:rsid w:val="000B3F8E"/>
    <w:rsid w:val="000B5AFE"/>
    <w:rsid w:val="000B6C2A"/>
    <w:rsid w:val="000B786D"/>
    <w:rsid w:val="000D199E"/>
    <w:rsid w:val="000D2BB5"/>
    <w:rsid w:val="000E268C"/>
    <w:rsid w:val="000E32F6"/>
    <w:rsid w:val="000E4CA8"/>
    <w:rsid w:val="000E5BA6"/>
    <w:rsid w:val="000F482E"/>
    <w:rsid w:val="00106F6D"/>
    <w:rsid w:val="0011415C"/>
    <w:rsid w:val="00117D28"/>
    <w:rsid w:val="00121E29"/>
    <w:rsid w:val="00122D1F"/>
    <w:rsid w:val="0012550D"/>
    <w:rsid w:val="001268E9"/>
    <w:rsid w:val="00130958"/>
    <w:rsid w:val="00132CEC"/>
    <w:rsid w:val="00135A36"/>
    <w:rsid w:val="00136EC9"/>
    <w:rsid w:val="00143179"/>
    <w:rsid w:val="00145F4A"/>
    <w:rsid w:val="00146D52"/>
    <w:rsid w:val="00153CC5"/>
    <w:rsid w:val="00154CFD"/>
    <w:rsid w:val="00155BCF"/>
    <w:rsid w:val="00155EBC"/>
    <w:rsid w:val="00163579"/>
    <w:rsid w:val="00166272"/>
    <w:rsid w:val="00166898"/>
    <w:rsid w:val="00167D1D"/>
    <w:rsid w:val="00176471"/>
    <w:rsid w:val="001816AF"/>
    <w:rsid w:val="00191A00"/>
    <w:rsid w:val="001942D4"/>
    <w:rsid w:val="001960B2"/>
    <w:rsid w:val="001A1919"/>
    <w:rsid w:val="001A2945"/>
    <w:rsid w:val="001B1D1B"/>
    <w:rsid w:val="001B2638"/>
    <w:rsid w:val="001B796E"/>
    <w:rsid w:val="001C0806"/>
    <w:rsid w:val="001C1A1A"/>
    <w:rsid w:val="001C2335"/>
    <w:rsid w:val="001C445C"/>
    <w:rsid w:val="001C5CDE"/>
    <w:rsid w:val="001C6A0A"/>
    <w:rsid w:val="001C7EC0"/>
    <w:rsid w:val="001D2895"/>
    <w:rsid w:val="001D31EB"/>
    <w:rsid w:val="001D6112"/>
    <w:rsid w:val="001D77D6"/>
    <w:rsid w:val="001D7939"/>
    <w:rsid w:val="001E4AA3"/>
    <w:rsid w:val="001E5DE2"/>
    <w:rsid w:val="001F194A"/>
    <w:rsid w:val="001F6F8D"/>
    <w:rsid w:val="001F78C3"/>
    <w:rsid w:val="001F797D"/>
    <w:rsid w:val="0020004E"/>
    <w:rsid w:val="002009A1"/>
    <w:rsid w:val="00200D3D"/>
    <w:rsid w:val="0020160E"/>
    <w:rsid w:val="0020170B"/>
    <w:rsid w:val="00204052"/>
    <w:rsid w:val="002044B0"/>
    <w:rsid w:val="0020507F"/>
    <w:rsid w:val="002101FE"/>
    <w:rsid w:val="00212E52"/>
    <w:rsid w:val="00213234"/>
    <w:rsid w:val="00214854"/>
    <w:rsid w:val="0021715D"/>
    <w:rsid w:val="00217DA0"/>
    <w:rsid w:val="00221AAC"/>
    <w:rsid w:val="00223BC9"/>
    <w:rsid w:val="00223F53"/>
    <w:rsid w:val="00224329"/>
    <w:rsid w:val="00225DD1"/>
    <w:rsid w:val="00231A6A"/>
    <w:rsid w:val="00233280"/>
    <w:rsid w:val="00234BD8"/>
    <w:rsid w:val="0024206A"/>
    <w:rsid w:val="0024331D"/>
    <w:rsid w:val="00243B60"/>
    <w:rsid w:val="00247DF1"/>
    <w:rsid w:val="00250F7F"/>
    <w:rsid w:val="00260E70"/>
    <w:rsid w:val="00264FD5"/>
    <w:rsid w:val="00266C06"/>
    <w:rsid w:val="00267E57"/>
    <w:rsid w:val="0027350F"/>
    <w:rsid w:val="00274D4C"/>
    <w:rsid w:val="002753F6"/>
    <w:rsid w:val="00277C89"/>
    <w:rsid w:val="00280456"/>
    <w:rsid w:val="00282145"/>
    <w:rsid w:val="00284AC7"/>
    <w:rsid w:val="00294FCA"/>
    <w:rsid w:val="00296ECC"/>
    <w:rsid w:val="002A1AC0"/>
    <w:rsid w:val="002A47D7"/>
    <w:rsid w:val="002A494B"/>
    <w:rsid w:val="002B5575"/>
    <w:rsid w:val="002C7626"/>
    <w:rsid w:val="002C7D02"/>
    <w:rsid w:val="002D20EB"/>
    <w:rsid w:val="002D3DB1"/>
    <w:rsid w:val="002D42AC"/>
    <w:rsid w:val="002D4309"/>
    <w:rsid w:val="002D5F14"/>
    <w:rsid w:val="002E0FFB"/>
    <w:rsid w:val="002E2079"/>
    <w:rsid w:val="002E5221"/>
    <w:rsid w:val="002F000B"/>
    <w:rsid w:val="002F5953"/>
    <w:rsid w:val="002F5F81"/>
    <w:rsid w:val="00300CDA"/>
    <w:rsid w:val="00301305"/>
    <w:rsid w:val="0030276C"/>
    <w:rsid w:val="003055F2"/>
    <w:rsid w:val="0031187E"/>
    <w:rsid w:val="003168B3"/>
    <w:rsid w:val="00317158"/>
    <w:rsid w:val="00323264"/>
    <w:rsid w:val="003248D9"/>
    <w:rsid w:val="00325554"/>
    <w:rsid w:val="003305E1"/>
    <w:rsid w:val="003333CC"/>
    <w:rsid w:val="00336EED"/>
    <w:rsid w:val="003403C8"/>
    <w:rsid w:val="003547D6"/>
    <w:rsid w:val="00363075"/>
    <w:rsid w:val="0036386A"/>
    <w:rsid w:val="00365BF7"/>
    <w:rsid w:val="003706C5"/>
    <w:rsid w:val="003745EF"/>
    <w:rsid w:val="00375597"/>
    <w:rsid w:val="0038331D"/>
    <w:rsid w:val="00395396"/>
    <w:rsid w:val="003953EE"/>
    <w:rsid w:val="00397541"/>
    <w:rsid w:val="003A135F"/>
    <w:rsid w:val="003A38DC"/>
    <w:rsid w:val="003A60EA"/>
    <w:rsid w:val="003A63A5"/>
    <w:rsid w:val="003C0C32"/>
    <w:rsid w:val="003C118D"/>
    <w:rsid w:val="003C400C"/>
    <w:rsid w:val="003C48FF"/>
    <w:rsid w:val="003D0E7F"/>
    <w:rsid w:val="003D5049"/>
    <w:rsid w:val="003D59B2"/>
    <w:rsid w:val="003D5ED0"/>
    <w:rsid w:val="003E6749"/>
    <w:rsid w:val="003E72F7"/>
    <w:rsid w:val="003F29A8"/>
    <w:rsid w:val="003F398D"/>
    <w:rsid w:val="003F7553"/>
    <w:rsid w:val="0040042E"/>
    <w:rsid w:val="00403430"/>
    <w:rsid w:val="00403782"/>
    <w:rsid w:val="00403A89"/>
    <w:rsid w:val="0041300C"/>
    <w:rsid w:val="00417514"/>
    <w:rsid w:val="004201C4"/>
    <w:rsid w:val="00420682"/>
    <w:rsid w:val="00433BCD"/>
    <w:rsid w:val="00435B3F"/>
    <w:rsid w:val="00436717"/>
    <w:rsid w:val="00437B33"/>
    <w:rsid w:val="00445610"/>
    <w:rsid w:val="00446CCC"/>
    <w:rsid w:val="0045475D"/>
    <w:rsid w:val="0045538C"/>
    <w:rsid w:val="004555DB"/>
    <w:rsid w:val="00455BBA"/>
    <w:rsid w:val="00460BC4"/>
    <w:rsid w:val="004647DB"/>
    <w:rsid w:val="00470354"/>
    <w:rsid w:val="00471609"/>
    <w:rsid w:val="004771A5"/>
    <w:rsid w:val="00477804"/>
    <w:rsid w:val="0048341A"/>
    <w:rsid w:val="00484922"/>
    <w:rsid w:val="004866A8"/>
    <w:rsid w:val="00486954"/>
    <w:rsid w:val="00492BFD"/>
    <w:rsid w:val="0049522D"/>
    <w:rsid w:val="00496497"/>
    <w:rsid w:val="004A5884"/>
    <w:rsid w:val="004A5DE6"/>
    <w:rsid w:val="004A7BD8"/>
    <w:rsid w:val="004B12D2"/>
    <w:rsid w:val="004B6ED9"/>
    <w:rsid w:val="004C20B0"/>
    <w:rsid w:val="004C2DFD"/>
    <w:rsid w:val="004C67EE"/>
    <w:rsid w:val="004D0038"/>
    <w:rsid w:val="004D3CFC"/>
    <w:rsid w:val="004D6DAE"/>
    <w:rsid w:val="004D74A9"/>
    <w:rsid w:val="004E03F1"/>
    <w:rsid w:val="004E0701"/>
    <w:rsid w:val="004E0CFF"/>
    <w:rsid w:val="004E1C0F"/>
    <w:rsid w:val="004E21E1"/>
    <w:rsid w:val="004E48D1"/>
    <w:rsid w:val="004E62D6"/>
    <w:rsid w:val="004E7290"/>
    <w:rsid w:val="004E7E53"/>
    <w:rsid w:val="004F1FBB"/>
    <w:rsid w:val="004F446C"/>
    <w:rsid w:val="004F447A"/>
    <w:rsid w:val="004F7030"/>
    <w:rsid w:val="005003AE"/>
    <w:rsid w:val="00506454"/>
    <w:rsid w:val="00513BDB"/>
    <w:rsid w:val="00513E1E"/>
    <w:rsid w:val="00513F13"/>
    <w:rsid w:val="005201B5"/>
    <w:rsid w:val="0052203F"/>
    <w:rsid w:val="00522FFB"/>
    <w:rsid w:val="00525596"/>
    <w:rsid w:val="005301D0"/>
    <w:rsid w:val="00531970"/>
    <w:rsid w:val="00531A97"/>
    <w:rsid w:val="00533AC7"/>
    <w:rsid w:val="00536F06"/>
    <w:rsid w:val="005409A2"/>
    <w:rsid w:val="00542102"/>
    <w:rsid w:val="00550FA3"/>
    <w:rsid w:val="00552AF2"/>
    <w:rsid w:val="0055575B"/>
    <w:rsid w:val="00556AD2"/>
    <w:rsid w:val="0055707F"/>
    <w:rsid w:val="005661F9"/>
    <w:rsid w:val="00570BA0"/>
    <w:rsid w:val="00570DA2"/>
    <w:rsid w:val="005726F2"/>
    <w:rsid w:val="00573EE3"/>
    <w:rsid w:val="00575ADC"/>
    <w:rsid w:val="005767F6"/>
    <w:rsid w:val="00584083"/>
    <w:rsid w:val="005841D1"/>
    <w:rsid w:val="00590170"/>
    <w:rsid w:val="005908D6"/>
    <w:rsid w:val="00591503"/>
    <w:rsid w:val="00591A3B"/>
    <w:rsid w:val="0059248B"/>
    <w:rsid w:val="0059341A"/>
    <w:rsid w:val="0059342C"/>
    <w:rsid w:val="00596BF3"/>
    <w:rsid w:val="005A0D53"/>
    <w:rsid w:val="005A7379"/>
    <w:rsid w:val="005B1D69"/>
    <w:rsid w:val="005B5423"/>
    <w:rsid w:val="005B6E3F"/>
    <w:rsid w:val="005C1F7E"/>
    <w:rsid w:val="005D05F3"/>
    <w:rsid w:val="005D15D9"/>
    <w:rsid w:val="005E1818"/>
    <w:rsid w:val="005F00A8"/>
    <w:rsid w:val="005F010E"/>
    <w:rsid w:val="00602362"/>
    <w:rsid w:val="0060535D"/>
    <w:rsid w:val="006066FA"/>
    <w:rsid w:val="0061141E"/>
    <w:rsid w:val="00614273"/>
    <w:rsid w:val="00617609"/>
    <w:rsid w:val="0062077A"/>
    <w:rsid w:val="00621A17"/>
    <w:rsid w:val="00623F4C"/>
    <w:rsid w:val="00625766"/>
    <w:rsid w:val="00632294"/>
    <w:rsid w:val="00636B96"/>
    <w:rsid w:val="006465EF"/>
    <w:rsid w:val="00646924"/>
    <w:rsid w:val="00647466"/>
    <w:rsid w:val="00651D0E"/>
    <w:rsid w:val="00654305"/>
    <w:rsid w:val="00660937"/>
    <w:rsid w:val="00663243"/>
    <w:rsid w:val="00663C3D"/>
    <w:rsid w:val="00670AA2"/>
    <w:rsid w:val="0067406E"/>
    <w:rsid w:val="00677E6C"/>
    <w:rsid w:val="00683C22"/>
    <w:rsid w:val="0068478A"/>
    <w:rsid w:val="00694869"/>
    <w:rsid w:val="00696D19"/>
    <w:rsid w:val="006A2688"/>
    <w:rsid w:val="006B02FE"/>
    <w:rsid w:val="006B3074"/>
    <w:rsid w:val="006B3952"/>
    <w:rsid w:val="006C2C78"/>
    <w:rsid w:val="006C3818"/>
    <w:rsid w:val="006C54E5"/>
    <w:rsid w:val="006C6D22"/>
    <w:rsid w:val="006C7476"/>
    <w:rsid w:val="006F4D55"/>
    <w:rsid w:val="006F5C30"/>
    <w:rsid w:val="007031E5"/>
    <w:rsid w:val="00703E15"/>
    <w:rsid w:val="00707B70"/>
    <w:rsid w:val="0071247D"/>
    <w:rsid w:val="007140D9"/>
    <w:rsid w:val="007217C2"/>
    <w:rsid w:val="007243F1"/>
    <w:rsid w:val="00726525"/>
    <w:rsid w:val="0073064D"/>
    <w:rsid w:val="00732C96"/>
    <w:rsid w:val="00736DC8"/>
    <w:rsid w:val="00737AB6"/>
    <w:rsid w:val="007403CF"/>
    <w:rsid w:val="00740D48"/>
    <w:rsid w:val="00742442"/>
    <w:rsid w:val="00750246"/>
    <w:rsid w:val="00750AED"/>
    <w:rsid w:val="00760420"/>
    <w:rsid w:val="00764C9A"/>
    <w:rsid w:val="007654B3"/>
    <w:rsid w:val="00770CEF"/>
    <w:rsid w:val="00770FAD"/>
    <w:rsid w:val="00772208"/>
    <w:rsid w:val="00772C10"/>
    <w:rsid w:val="00774741"/>
    <w:rsid w:val="007748A2"/>
    <w:rsid w:val="007749AC"/>
    <w:rsid w:val="00775308"/>
    <w:rsid w:val="00781CCC"/>
    <w:rsid w:val="0078321A"/>
    <w:rsid w:val="00783B0B"/>
    <w:rsid w:val="007841A9"/>
    <w:rsid w:val="0078794C"/>
    <w:rsid w:val="00791C25"/>
    <w:rsid w:val="007A1622"/>
    <w:rsid w:val="007A2A36"/>
    <w:rsid w:val="007A2E0E"/>
    <w:rsid w:val="007A460E"/>
    <w:rsid w:val="007B4156"/>
    <w:rsid w:val="007C083E"/>
    <w:rsid w:val="007D3BB2"/>
    <w:rsid w:val="007D6440"/>
    <w:rsid w:val="007D742E"/>
    <w:rsid w:val="007D76F7"/>
    <w:rsid w:val="007E0959"/>
    <w:rsid w:val="007E221B"/>
    <w:rsid w:val="007E2515"/>
    <w:rsid w:val="007E5DA1"/>
    <w:rsid w:val="007E6D9E"/>
    <w:rsid w:val="007F2AAA"/>
    <w:rsid w:val="007F3B8B"/>
    <w:rsid w:val="007F46B2"/>
    <w:rsid w:val="007F5841"/>
    <w:rsid w:val="00801790"/>
    <w:rsid w:val="008030D2"/>
    <w:rsid w:val="00811138"/>
    <w:rsid w:val="0081405B"/>
    <w:rsid w:val="00817643"/>
    <w:rsid w:val="00820E26"/>
    <w:rsid w:val="008372DF"/>
    <w:rsid w:val="00840462"/>
    <w:rsid w:val="008420C3"/>
    <w:rsid w:val="008535CB"/>
    <w:rsid w:val="0085472C"/>
    <w:rsid w:val="00857D03"/>
    <w:rsid w:val="0086051B"/>
    <w:rsid w:val="00861FF9"/>
    <w:rsid w:val="008620E4"/>
    <w:rsid w:val="0086360A"/>
    <w:rsid w:val="00863E39"/>
    <w:rsid w:val="00865DEB"/>
    <w:rsid w:val="0087208B"/>
    <w:rsid w:val="008720AB"/>
    <w:rsid w:val="0087264B"/>
    <w:rsid w:val="0087468B"/>
    <w:rsid w:val="008758DF"/>
    <w:rsid w:val="00876517"/>
    <w:rsid w:val="008814EA"/>
    <w:rsid w:val="00881851"/>
    <w:rsid w:val="0088367C"/>
    <w:rsid w:val="00883D53"/>
    <w:rsid w:val="00884D88"/>
    <w:rsid w:val="008874F9"/>
    <w:rsid w:val="0088796B"/>
    <w:rsid w:val="00887E61"/>
    <w:rsid w:val="008914C1"/>
    <w:rsid w:val="00892C77"/>
    <w:rsid w:val="00896644"/>
    <w:rsid w:val="0089762F"/>
    <w:rsid w:val="008A0308"/>
    <w:rsid w:val="008A1646"/>
    <w:rsid w:val="008A38AE"/>
    <w:rsid w:val="008A3C31"/>
    <w:rsid w:val="008A48E5"/>
    <w:rsid w:val="008A549D"/>
    <w:rsid w:val="008B2E33"/>
    <w:rsid w:val="008B3FAE"/>
    <w:rsid w:val="008C15C7"/>
    <w:rsid w:val="008C1C92"/>
    <w:rsid w:val="008C3427"/>
    <w:rsid w:val="008D12D7"/>
    <w:rsid w:val="008D3FB7"/>
    <w:rsid w:val="008D4F14"/>
    <w:rsid w:val="008E0AC8"/>
    <w:rsid w:val="008E125A"/>
    <w:rsid w:val="008F28AB"/>
    <w:rsid w:val="00900D7B"/>
    <w:rsid w:val="00903DE7"/>
    <w:rsid w:val="00904604"/>
    <w:rsid w:val="0090583C"/>
    <w:rsid w:val="00905EE5"/>
    <w:rsid w:val="0091014E"/>
    <w:rsid w:val="009104DF"/>
    <w:rsid w:val="00925F09"/>
    <w:rsid w:val="00925FF0"/>
    <w:rsid w:val="009360ED"/>
    <w:rsid w:val="009438AE"/>
    <w:rsid w:val="00944D6B"/>
    <w:rsid w:val="00947072"/>
    <w:rsid w:val="0095032D"/>
    <w:rsid w:val="00954FD3"/>
    <w:rsid w:val="00957A39"/>
    <w:rsid w:val="00957B5F"/>
    <w:rsid w:val="0096096B"/>
    <w:rsid w:val="00961C31"/>
    <w:rsid w:val="00964128"/>
    <w:rsid w:val="0096494D"/>
    <w:rsid w:val="0096575A"/>
    <w:rsid w:val="00967708"/>
    <w:rsid w:val="00970D95"/>
    <w:rsid w:val="00974717"/>
    <w:rsid w:val="00976A3C"/>
    <w:rsid w:val="00976B1C"/>
    <w:rsid w:val="009773E7"/>
    <w:rsid w:val="00983F4A"/>
    <w:rsid w:val="0098410B"/>
    <w:rsid w:val="009874B3"/>
    <w:rsid w:val="00991D86"/>
    <w:rsid w:val="00993777"/>
    <w:rsid w:val="0099741A"/>
    <w:rsid w:val="009A2331"/>
    <w:rsid w:val="009A2FBE"/>
    <w:rsid w:val="009A4870"/>
    <w:rsid w:val="009A6F98"/>
    <w:rsid w:val="009A789B"/>
    <w:rsid w:val="009B1183"/>
    <w:rsid w:val="009B61B1"/>
    <w:rsid w:val="009B61C7"/>
    <w:rsid w:val="009C0ABA"/>
    <w:rsid w:val="009C12D6"/>
    <w:rsid w:val="009C52A4"/>
    <w:rsid w:val="009C5EF9"/>
    <w:rsid w:val="009D36E7"/>
    <w:rsid w:val="009E259E"/>
    <w:rsid w:val="009E7644"/>
    <w:rsid w:val="009F46A3"/>
    <w:rsid w:val="00A01E28"/>
    <w:rsid w:val="00A01F1A"/>
    <w:rsid w:val="00A0626B"/>
    <w:rsid w:val="00A06D12"/>
    <w:rsid w:val="00A10B5D"/>
    <w:rsid w:val="00A159CC"/>
    <w:rsid w:val="00A15DE9"/>
    <w:rsid w:val="00A27C1F"/>
    <w:rsid w:val="00A34D9D"/>
    <w:rsid w:val="00A35A3F"/>
    <w:rsid w:val="00A36786"/>
    <w:rsid w:val="00A40685"/>
    <w:rsid w:val="00A431DD"/>
    <w:rsid w:val="00A510CF"/>
    <w:rsid w:val="00A5415E"/>
    <w:rsid w:val="00A645A6"/>
    <w:rsid w:val="00A7382D"/>
    <w:rsid w:val="00A74344"/>
    <w:rsid w:val="00A75385"/>
    <w:rsid w:val="00A7761C"/>
    <w:rsid w:val="00A97B73"/>
    <w:rsid w:val="00AA32E0"/>
    <w:rsid w:val="00AA4579"/>
    <w:rsid w:val="00AA5367"/>
    <w:rsid w:val="00AA545E"/>
    <w:rsid w:val="00AA7433"/>
    <w:rsid w:val="00AB18EF"/>
    <w:rsid w:val="00AC2686"/>
    <w:rsid w:val="00AD1072"/>
    <w:rsid w:val="00AD2AD0"/>
    <w:rsid w:val="00AD4C52"/>
    <w:rsid w:val="00AE3EBD"/>
    <w:rsid w:val="00AE5B81"/>
    <w:rsid w:val="00AE5CA3"/>
    <w:rsid w:val="00AF0CE9"/>
    <w:rsid w:val="00AF1C1D"/>
    <w:rsid w:val="00AF4010"/>
    <w:rsid w:val="00AF5D8E"/>
    <w:rsid w:val="00AF79BB"/>
    <w:rsid w:val="00B00ED4"/>
    <w:rsid w:val="00B03A16"/>
    <w:rsid w:val="00B05FAF"/>
    <w:rsid w:val="00B07961"/>
    <w:rsid w:val="00B07A20"/>
    <w:rsid w:val="00B12642"/>
    <w:rsid w:val="00B14BBE"/>
    <w:rsid w:val="00B17529"/>
    <w:rsid w:val="00B209D0"/>
    <w:rsid w:val="00B238ED"/>
    <w:rsid w:val="00B26672"/>
    <w:rsid w:val="00B2797E"/>
    <w:rsid w:val="00B3200A"/>
    <w:rsid w:val="00B36ECA"/>
    <w:rsid w:val="00B46B49"/>
    <w:rsid w:val="00B51F9D"/>
    <w:rsid w:val="00B54D96"/>
    <w:rsid w:val="00B56DB3"/>
    <w:rsid w:val="00B6099E"/>
    <w:rsid w:val="00B61804"/>
    <w:rsid w:val="00B6427E"/>
    <w:rsid w:val="00B67778"/>
    <w:rsid w:val="00B67E49"/>
    <w:rsid w:val="00B8668D"/>
    <w:rsid w:val="00B910DE"/>
    <w:rsid w:val="00B974DF"/>
    <w:rsid w:val="00B9783F"/>
    <w:rsid w:val="00BA1706"/>
    <w:rsid w:val="00BA1CAD"/>
    <w:rsid w:val="00BA5571"/>
    <w:rsid w:val="00BA7AB4"/>
    <w:rsid w:val="00BA7E1D"/>
    <w:rsid w:val="00BB12F7"/>
    <w:rsid w:val="00BB1320"/>
    <w:rsid w:val="00BB15C8"/>
    <w:rsid w:val="00BB1755"/>
    <w:rsid w:val="00BB6F57"/>
    <w:rsid w:val="00BC0B3B"/>
    <w:rsid w:val="00BD4611"/>
    <w:rsid w:val="00BD625D"/>
    <w:rsid w:val="00BE2D48"/>
    <w:rsid w:val="00BE4BA2"/>
    <w:rsid w:val="00BE5023"/>
    <w:rsid w:val="00BF2791"/>
    <w:rsid w:val="00C1023D"/>
    <w:rsid w:val="00C10459"/>
    <w:rsid w:val="00C10624"/>
    <w:rsid w:val="00C17A6D"/>
    <w:rsid w:val="00C238A5"/>
    <w:rsid w:val="00C23E2C"/>
    <w:rsid w:val="00C25950"/>
    <w:rsid w:val="00C31328"/>
    <w:rsid w:val="00C33585"/>
    <w:rsid w:val="00C40B28"/>
    <w:rsid w:val="00C4191B"/>
    <w:rsid w:val="00C446ED"/>
    <w:rsid w:val="00C515EE"/>
    <w:rsid w:val="00C5239D"/>
    <w:rsid w:val="00C53EBB"/>
    <w:rsid w:val="00C60CAD"/>
    <w:rsid w:val="00C64341"/>
    <w:rsid w:val="00C6446D"/>
    <w:rsid w:val="00C6573D"/>
    <w:rsid w:val="00C70D94"/>
    <w:rsid w:val="00C71734"/>
    <w:rsid w:val="00C74B4C"/>
    <w:rsid w:val="00C74FDA"/>
    <w:rsid w:val="00C751AA"/>
    <w:rsid w:val="00C81A31"/>
    <w:rsid w:val="00C85BBF"/>
    <w:rsid w:val="00C86240"/>
    <w:rsid w:val="00C86CD9"/>
    <w:rsid w:val="00C90FD7"/>
    <w:rsid w:val="00C925DC"/>
    <w:rsid w:val="00C92C5B"/>
    <w:rsid w:val="00CA0828"/>
    <w:rsid w:val="00CB0B77"/>
    <w:rsid w:val="00CB13A2"/>
    <w:rsid w:val="00CB1B8E"/>
    <w:rsid w:val="00CC15A1"/>
    <w:rsid w:val="00CC63C0"/>
    <w:rsid w:val="00CC7027"/>
    <w:rsid w:val="00CC7CA2"/>
    <w:rsid w:val="00CD5705"/>
    <w:rsid w:val="00CD6C65"/>
    <w:rsid w:val="00CE2478"/>
    <w:rsid w:val="00CE42A7"/>
    <w:rsid w:val="00CE4E9C"/>
    <w:rsid w:val="00CE5517"/>
    <w:rsid w:val="00CF5B26"/>
    <w:rsid w:val="00CF6D0A"/>
    <w:rsid w:val="00D127E2"/>
    <w:rsid w:val="00D21027"/>
    <w:rsid w:val="00D23C4B"/>
    <w:rsid w:val="00D24B56"/>
    <w:rsid w:val="00D3649D"/>
    <w:rsid w:val="00D368A9"/>
    <w:rsid w:val="00D41916"/>
    <w:rsid w:val="00D45AC2"/>
    <w:rsid w:val="00D45F60"/>
    <w:rsid w:val="00D50CA0"/>
    <w:rsid w:val="00D51772"/>
    <w:rsid w:val="00D52992"/>
    <w:rsid w:val="00D54CFE"/>
    <w:rsid w:val="00D5660B"/>
    <w:rsid w:val="00D56C48"/>
    <w:rsid w:val="00D60C6B"/>
    <w:rsid w:val="00D77F1A"/>
    <w:rsid w:val="00D87B52"/>
    <w:rsid w:val="00D96C4B"/>
    <w:rsid w:val="00DA2B84"/>
    <w:rsid w:val="00DA56D4"/>
    <w:rsid w:val="00DA5E59"/>
    <w:rsid w:val="00DB5847"/>
    <w:rsid w:val="00DC03DB"/>
    <w:rsid w:val="00DC0BDC"/>
    <w:rsid w:val="00DC1137"/>
    <w:rsid w:val="00DC34E0"/>
    <w:rsid w:val="00DC6A3E"/>
    <w:rsid w:val="00DD492E"/>
    <w:rsid w:val="00DD596F"/>
    <w:rsid w:val="00DD7DEF"/>
    <w:rsid w:val="00DE163B"/>
    <w:rsid w:val="00DE793A"/>
    <w:rsid w:val="00DF2019"/>
    <w:rsid w:val="00DF295D"/>
    <w:rsid w:val="00DF729A"/>
    <w:rsid w:val="00DF7D66"/>
    <w:rsid w:val="00E015BB"/>
    <w:rsid w:val="00E02F28"/>
    <w:rsid w:val="00E04303"/>
    <w:rsid w:val="00E07E8C"/>
    <w:rsid w:val="00E20095"/>
    <w:rsid w:val="00E208F9"/>
    <w:rsid w:val="00E240F2"/>
    <w:rsid w:val="00E31171"/>
    <w:rsid w:val="00E311DC"/>
    <w:rsid w:val="00E32B8C"/>
    <w:rsid w:val="00E334EB"/>
    <w:rsid w:val="00E33812"/>
    <w:rsid w:val="00E370B3"/>
    <w:rsid w:val="00E4495E"/>
    <w:rsid w:val="00E452DA"/>
    <w:rsid w:val="00E47C1A"/>
    <w:rsid w:val="00E5279C"/>
    <w:rsid w:val="00E60B3E"/>
    <w:rsid w:val="00E611BD"/>
    <w:rsid w:val="00E6234F"/>
    <w:rsid w:val="00E637FA"/>
    <w:rsid w:val="00E64795"/>
    <w:rsid w:val="00E64AEA"/>
    <w:rsid w:val="00E72BC5"/>
    <w:rsid w:val="00E76B9D"/>
    <w:rsid w:val="00E7782A"/>
    <w:rsid w:val="00E82905"/>
    <w:rsid w:val="00E87C27"/>
    <w:rsid w:val="00E9471E"/>
    <w:rsid w:val="00EB262A"/>
    <w:rsid w:val="00EC47A4"/>
    <w:rsid w:val="00EC55E7"/>
    <w:rsid w:val="00EC57E8"/>
    <w:rsid w:val="00EC5AA5"/>
    <w:rsid w:val="00EC5B31"/>
    <w:rsid w:val="00ED2418"/>
    <w:rsid w:val="00ED3463"/>
    <w:rsid w:val="00ED7107"/>
    <w:rsid w:val="00EE2687"/>
    <w:rsid w:val="00EE5C98"/>
    <w:rsid w:val="00EE7E5D"/>
    <w:rsid w:val="00EF4CCD"/>
    <w:rsid w:val="00EF7E55"/>
    <w:rsid w:val="00F03AA2"/>
    <w:rsid w:val="00F03F03"/>
    <w:rsid w:val="00F07F7F"/>
    <w:rsid w:val="00F144F3"/>
    <w:rsid w:val="00F1481C"/>
    <w:rsid w:val="00F20EEF"/>
    <w:rsid w:val="00F21810"/>
    <w:rsid w:val="00F234B6"/>
    <w:rsid w:val="00F2381E"/>
    <w:rsid w:val="00F30C68"/>
    <w:rsid w:val="00F312F4"/>
    <w:rsid w:val="00F320F6"/>
    <w:rsid w:val="00F321FF"/>
    <w:rsid w:val="00F32C43"/>
    <w:rsid w:val="00F50416"/>
    <w:rsid w:val="00F52125"/>
    <w:rsid w:val="00F537D2"/>
    <w:rsid w:val="00F60A58"/>
    <w:rsid w:val="00F62A46"/>
    <w:rsid w:val="00F630AC"/>
    <w:rsid w:val="00F814BA"/>
    <w:rsid w:val="00F8279D"/>
    <w:rsid w:val="00F84F9C"/>
    <w:rsid w:val="00F86F45"/>
    <w:rsid w:val="00F90923"/>
    <w:rsid w:val="00F92EFE"/>
    <w:rsid w:val="00FA02A3"/>
    <w:rsid w:val="00FA0571"/>
    <w:rsid w:val="00FA065B"/>
    <w:rsid w:val="00FA3199"/>
    <w:rsid w:val="00FA3C0E"/>
    <w:rsid w:val="00FB294F"/>
    <w:rsid w:val="00FB4F69"/>
    <w:rsid w:val="00FB5CED"/>
    <w:rsid w:val="00FB742A"/>
    <w:rsid w:val="00FC1BB4"/>
    <w:rsid w:val="00FC415F"/>
    <w:rsid w:val="00FC484A"/>
    <w:rsid w:val="00FC631E"/>
    <w:rsid w:val="00FC6BDD"/>
    <w:rsid w:val="00FC74C7"/>
    <w:rsid w:val="00FD3EA6"/>
    <w:rsid w:val="00FD4130"/>
    <w:rsid w:val="00FE32E6"/>
    <w:rsid w:val="00FF0877"/>
    <w:rsid w:val="00FF1103"/>
    <w:rsid w:val="00FF2798"/>
    <w:rsid w:val="00FF4E8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E96E"/>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aliases w:val="F5 List Paragraph,List Paragraph1,Dot pt,No Spacing1,List Paragraph Char Char Char,Indicator Text,Numbered Para 1,List Paragraph11,Colorful List - Accent 11,Bullet 1,Bullet Points,MAIN CONTENT,Recommendation,L,CV text,Table text,EX Bullet"/>
    <w:basedOn w:val="Normal"/>
    <w:link w:val="ListParagraphChar"/>
    <w:uiPriority w:val="34"/>
    <w:qFormat/>
    <w:rsid w:val="00513F1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C5AA5"/>
  </w:style>
  <w:style w:type="paragraph" w:styleId="Revision">
    <w:name w:val="Revision"/>
    <w:hidden/>
    <w:uiPriority w:val="99"/>
    <w:semiHidden/>
    <w:rsid w:val="00570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532844312">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F76E3FC98503498594DDFDFBDBBBB5C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96</Nr_x002e__x0020_akti>
    <Data_x0020_e_x0020_Krijimit xmlns="0e656187-b300-4fb0-8bf4-3a50f872073c">2026-01-19T10:31:07Z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2026-01-16T00:00:00Z</Date_x0020_protokolli>
    <Titulli xmlns="0e656187-b300-4fb0-8bf4-3a50f872073c">Për sinjalizimin dhe mbrojtjen e sinjalizuesve</Titulli>
    <Modifikuesi xmlns="0e656187-b300-4fb0-8bf4-3a50f872073c">Fjora.Cahani</Modifikuesi>
    <Nr_x002e__x0020_prot_x0020_QBZ xmlns="0e656187-b300-4fb0-8bf4-3a50f872073c">98/2</Nr_x002e__x0020_prot_x0020_QBZ>
    <Data_x0020_e_x0020_Modifikimit xmlns="0e656187-b300-4fb0-8bf4-3a50f872073c">2026-01-19T13:11:25Z</Data_x0020_e_x0020_Modifikimit>
    <Dekretuar xmlns="0e656187-b300-4fb0-8bf4-3a50f872073c">false</Dekretuar>
    <Data xmlns="0e656187-b300-4fb0-8bf4-3a50f872073c">2025-12-18T00:00:00Z</Data>
    <Nr_x002e__x0020_protokolli_x0020_i_x0020_aktit xmlns="0e656187-b300-4fb0-8bf4-3a50f872073c">18/2</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F76E3FC98503498594DDFDFBDBBBB5C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7E71-1247-4675-869B-08E757706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2CDD1B-C200-436E-BC03-F1406CE68AD6}">
  <ds:schemaRefs>
    <ds:schemaRef ds:uri="http://schemas.microsoft.com/office/2006/documentManagement/types"/>
    <ds:schemaRef ds:uri="http://www.w3.org/XML/1998/namespace"/>
    <ds:schemaRef ds:uri="http://purl.org/dc/dcmitype/"/>
    <ds:schemaRef ds:uri="http://schemas.microsoft.com/office/2006/metadata/properties"/>
    <ds:schemaRef ds:uri="0e656187-b300-4fb0-8bf4-3a50f872073c"/>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58C16EC2-A0AB-4BDE-9A66-E496EF504AC4}">
  <ds:schemaRefs>
    <ds:schemaRef ds:uri="http://schemas.microsoft.com/sharepoint/v3/contenttype/forms"/>
  </ds:schemaRefs>
</ds:datastoreItem>
</file>

<file path=customXml/itemProps4.xml><?xml version="1.0" encoding="utf-8"?>
<ds:datastoreItem xmlns:ds="http://schemas.openxmlformats.org/officeDocument/2006/customXml" ds:itemID="{7D4A6636-40A2-4E9D-9355-7E1607522F1F}">
  <ds:schemaRefs>
    <ds:schemaRef ds:uri="http://schemas.microsoft.com/sharepoint/v3/contenttype/forms"/>
  </ds:schemaRefs>
</ds:datastoreItem>
</file>

<file path=customXml/itemProps5.xml><?xml version="1.0" encoding="utf-8"?>
<ds:datastoreItem xmlns:ds="http://schemas.openxmlformats.org/officeDocument/2006/customXml" ds:itemID="{011E88CE-5DB7-4E72-AB4F-F56B9504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6E49D6E-AAD7-4992-A301-6861BC65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7819</Words>
  <Characters>44569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Për sinjalizimin dhe mbrojtjen e sinjalizuesve</vt:lpstr>
    </vt:vector>
  </TitlesOfParts>
  <Company/>
  <LinksUpToDate>false</LinksUpToDate>
  <CharactersWithSpaces>52284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sinjalizimin dhe mbrojtjen e sinjalizuesve</dc:title>
  <dc:creator>gazmend.hanku</dc:creator>
  <cp:lastModifiedBy>Valeta Kaftalli</cp:lastModifiedBy>
  <cp:revision>6</cp:revision>
  <cp:lastPrinted>2025-12-29T11:45:00Z</cp:lastPrinted>
  <dcterms:created xsi:type="dcterms:W3CDTF">2026-01-16T10:06:00Z</dcterms:created>
  <dcterms:modified xsi:type="dcterms:W3CDTF">2026-01-21T09:28:00Z</dcterms:modified>
</cp:coreProperties>
</file>